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BEA" w:rsidRPr="00F621BA" w:rsidRDefault="00EF4727" w:rsidP="00B45BEA">
      <w:pPr>
        <w:widowControl/>
        <w:shd w:val="clear" w:color="auto" w:fill="FFFFFF"/>
        <w:spacing w:line="500" w:lineRule="exact"/>
        <w:jc w:val="center"/>
        <w:rPr>
          <w:rFonts w:asciiTheme="minorEastAsia" w:eastAsiaTheme="minorEastAsia" w:hAnsiTheme="minorEastAsia" w:cs="宋体"/>
          <w:b/>
          <w:color w:val="000000"/>
          <w:kern w:val="0"/>
          <w:sz w:val="32"/>
          <w:szCs w:val="32"/>
        </w:rPr>
      </w:pPr>
      <w:r>
        <w:rPr>
          <w:rFonts w:asciiTheme="minorEastAsia" w:eastAsiaTheme="minorEastAsia" w:hAnsiTheme="minorEastAsia" w:cs="宋体" w:hint="eastAsia"/>
          <w:b/>
          <w:color w:val="000000"/>
          <w:kern w:val="0"/>
          <w:sz w:val="32"/>
          <w:szCs w:val="32"/>
        </w:rPr>
        <w:t>乳山市大陶家房地产开发有限</w:t>
      </w:r>
      <w:r w:rsidR="00B45BEA" w:rsidRPr="00F621BA">
        <w:rPr>
          <w:rFonts w:asciiTheme="minorEastAsia" w:eastAsiaTheme="minorEastAsia" w:hAnsiTheme="minorEastAsia" w:cs="宋体" w:hint="eastAsia"/>
          <w:b/>
          <w:color w:val="000000"/>
          <w:kern w:val="0"/>
          <w:sz w:val="32"/>
          <w:szCs w:val="32"/>
        </w:rPr>
        <w:t>公司</w:t>
      </w:r>
      <w:r>
        <w:rPr>
          <w:rFonts w:asciiTheme="minorEastAsia" w:eastAsiaTheme="minorEastAsia" w:hAnsiTheme="minorEastAsia" w:cs="宋体" w:hint="eastAsia"/>
          <w:b/>
          <w:color w:val="000000"/>
          <w:kern w:val="0"/>
          <w:sz w:val="32"/>
          <w:szCs w:val="32"/>
        </w:rPr>
        <w:t>破产</w:t>
      </w:r>
      <w:r w:rsidR="00B352AD">
        <w:rPr>
          <w:rFonts w:asciiTheme="minorEastAsia" w:eastAsiaTheme="minorEastAsia" w:hAnsiTheme="minorEastAsia" w:cs="宋体" w:hint="eastAsia"/>
          <w:b/>
          <w:color w:val="000000"/>
          <w:kern w:val="0"/>
          <w:sz w:val="32"/>
          <w:szCs w:val="32"/>
        </w:rPr>
        <w:t>清算</w:t>
      </w:r>
      <w:r w:rsidR="00B45BEA" w:rsidRPr="00F621BA">
        <w:rPr>
          <w:rFonts w:asciiTheme="minorEastAsia" w:eastAsiaTheme="minorEastAsia" w:hAnsiTheme="minorEastAsia" w:cs="宋体" w:hint="eastAsia"/>
          <w:b/>
          <w:color w:val="000000"/>
          <w:kern w:val="0"/>
          <w:sz w:val="32"/>
          <w:szCs w:val="32"/>
        </w:rPr>
        <w:t>案</w:t>
      </w:r>
    </w:p>
    <w:p w:rsidR="00B45BEA" w:rsidRPr="00E81AE5" w:rsidRDefault="00B45BEA" w:rsidP="00B45BEA">
      <w:pPr>
        <w:widowControl/>
        <w:shd w:val="clear" w:color="auto" w:fill="FFFFFF"/>
        <w:spacing w:line="500" w:lineRule="exact"/>
        <w:jc w:val="center"/>
        <w:rPr>
          <w:rFonts w:asciiTheme="minorEastAsia" w:eastAsiaTheme="minorEastAsia" w:hAnsiTheme="minorEastAsia" w:cs="宋体"/>
          <w:b/>
          <w:color w:val="000000"/>
          <w:kern w:val="0"/>
          <w:sz w:val="27"/>
          <w:szCs w:val="27"/>
        </w:rPr>
      </w:pPr>
      <w:r w:rsidRPr="00E81AE5">
        <w:rPr>
          <w:rFonts w:asciiTheme="minorEastAsia" w:eastAsiaTheme="minorEastAsia" w:hAnsiTheme="minorEastAsia" w:cs="宋体" w:hint="eastAsia"/>
          <w:b/>
          <w:color w:val="000000"/>
          <w:kern w:val="0"/>
          <w:sz w:val="36"/>
          <w:szCs w:val="36"/>
        </w:rPr>
        <w:t>重整投资人招募公告</w:t>
      </w:r>
    </w:p>
    <w:p w:rsidR="00B45BEA" w:rsidRPr="00036884" w:rsidRDefault="00B45BEA" w:rsidP="00B45BEA">
      <w:pPr>
        <w:widowControl/>
        <w:shd w:val="clear" w:color="auto" w:fill="FFFFFF"/>
        <w:spacing w:line="500" w:lineRule="exact"/>
        <w:ind w:firstLine="640"/>
        <w:rPr>
          <w:rFonts w:asciiTheme="minorEastAsia" w:eastAsiaTheme="minorEastAsia" w:hAnsiTheme="minorEastAsia" w:cs="宋体"/>
          <w:kern w:val="0"/>
          <w:sz w:val="28"/>
          <w:szCs w:val="28"/>
        </w:rPr>
      </w:pPr>
    </w:p>
    <w:p w:rsidR="008D2CFC" w:rsidRPr="00A963FD" w:rsidRDefault="008D2CFC" w:rsidP="008D2CFC">
      <w:pPr>
        <w:ind w:firstLineChars="200" w:firstLine="560"/>
        <w:rPr>
          <w:rFonts w:asciiTheme="minorEastAsia" w:eastAsiaTheme="minorEastAsia" w:hAnsiTheme="minorEastAsia"/>
          <w:sz w:val="28"/>
          <w:szCs w:val="28"/>
        </w:rPr>
      </w:pPr>
      <w:r w:rsidRPr="00A963FD">
        <w:rPr>
          <w:rFonts w:asciiTheme="minorEastAsia" w:eastAsiaTheme="minorEastAsia" w:hAnsiTheme="minorEastAsia" w:hint="eastAsia"/>
          <w:sz w:val="28"/>
          <w:szCs w:val="28"/>
        </w:rPr>
        <w:t>201</w:t>
      </w:r>
      <w:r w:rsidRPr="00A963FD">
        <w:rPr>
          <w:rFonts w:asciiTheme="minorEastAsia" w:eastAsiaTheme="minorEastAsia" w:hAnsiTheme="minorEastAsia"/>
          <w:sz w:val="28"/>
          <w:szCs w:val="28"/>
        </w:rPr>
        <w:t>9</w:t>
      </w:r>
      <w:r w:rsidRPr="00A963FD">
        <w:rPr>
          <w:rFonts w:asciiTheme="minorEastAsia" w:eastAsiaTheme="minorEastAsia" w:hAnsiTheme="minorEastAsia" w:hint="eastAsia"/>
          <w:sz w:val="28"/>
          <w:szCs w:val="28"/>
        </w:rPr>
        <w:t>年</w:t>
      </w:r>
      <w:r w:rsidRPr="00A963FD">
        <w:rPr>
          <w:rFonts w:asciiTheme="minorEastAsia" w:eastAsiaTheme="minorEastAsia" w:hAnsiTheme="minorEastAsia"/>
          <w:sz w:val="28"/>
          <w:szCs w:val="28"/>
        </w:rPr>
        <w:t>3</w:t>
      </w:r>
      <w:r w:rsidRPr="00A963FD">
        <w:rPr>
          <w:rFonts w:asciiTheme="minorEastAsia" w:eastAsiaTheme="minorEastAsia" w:hAnsiTheme="minorEastAsia" w:hint="eastAsia"/>
          <w:sz w:val="28"/>
          <w:szCs w:val="28"/>
        </w:rPr>
        <w:t>月2</w:t>
      </w:r>
      <w:r w:rsidRPr="00A963FD">
        <w:rPr>
          <w:rFonts w:asciiTheme="minorEastAsia" w:eastAsiaTheme="minorEastAsia" w:hAnsiTheme="minorEastAsia"/>
          <w:sz w:val="28"/>
          <w:szCs w:val="28"/>
        </w:rPr>
        <w:t>8</w:t>
      </w:r>
      <w:r w:rsidRPr="00A963FD">
        <w:rPr>
          <w:rFonts w:asciiTheme="minorEastAsia" w:eastAsiaTheme="minorEastAsia" w:hAnsiTheme="minorEastAsia" w:hint="eastAsia"/>
          <w:sz w:val="28"/>
          <w:szCs w:val="28"/>
        </w:rPr>
        <w:t>日，乳山市人民法院作出（201</w:t>
      </w:r>
      <w:r w:rsidRPr="00A963FD">
        <w:rPr>
          <w:rFonts w:asciiTheme="minorEastAsia" w:eastAsiaTheme="minorEastAsia" w:hAnsiTheme="minorEastAsia"/>
          <w:sz w:val="28"/>
          <w:szCs w:val="28"/>
        </w:rPr>
        <w:t>8</w:t>
      </w:r>
      <w:r w:rsidRPr="00A963FD">
        <w:rPr>
          <w:rFonts w:asciiTheme="minorEastAsia" w:eastAsiaTheme="minorEastAsia" w:hAnsiTheme="minorEastAsia" w:hint="eastAsia"/>
          <w:sz w:val="28"/>
          <w:szCs w:val="28"/>
        </w:rPr>
        <w:t>）鲁1083破申6号民事裁定，受理债务人乳山市大陶家房地产开发有限公司</w:t>
      </w:r>
      <w:r w:rsidR="005068EF" w:rsidRPr="00A963FD">
        <w:rPr>
          <w:rFonts w:asciiTheme="minorEastAsia" w:eastAsiaTheme="minorEastAsia" w:hAnsiTheme="minorEastAsia" w:hint="eastAsia"/>
          <w:sz w:val="28"/>
          <w:szCs w:val="28"/>
        </w:rPr>
        <w:t>（</w:t>
      </w:r>
      <w:r w:rsidR="00B352AD">
        <w:rPr>
          <w:rFonts w:asciiTheme="minorEastAsia" w:eastAsiaTheme="minorEastAsia" w:hAnsiTheme="minorEastAsia" w:hint="eastAsia"/>
          <w:sz w:val="28"/>
          <w:szCs w:val="28"/>
        </w:rPr>
        <w:t>以</w:t>
      </w:r>
      <w:r w:rsidR="005068EF" w:rsidRPr="00A963FD">
        <w:rPr>
          <w:rFonts w:asciiTheme="minorEastAsia" w:eastAsiaTheme="minorEastAsia" w:hAnsiTheme="minorEastAsia" w:hint="eastAsia"/>
          <w:sz w:val="28"/>
          <w:szCs w:val="28"/>
        </w:rPr>
        <w:t>下简称</w:t>
      </w:r>
      <w:r w:rsidR="00B352AD">
        <w:rPr>
          <w:rFonts w:asciiTheme="minorEastAsia" w:eastAsiaTheme="minorEastAsia" w:hAnsiTheme="minorEastAsia" w:hint="eastAsia"/>
          <w:sz w:val="28"/>
          <w:szCs w:val="28"/>
        </w:rPr>
        <w:t>“</w:t>
      </w:r>
      <w:r w:rsidR="005068EF" w:rsidRPr="00A963FD">
        <w:rPr>
          <w:rFonts w:asciiTheme="minorEastAsia" w:eastAsiaTheme="minorEastAsia" w:hAnsiTheme="minorEastAsia" w:hint="eastAsia"/>
          <w:sz w:val="28"/>
          <w:szCs w:val="28"/>
        </w:rPr>
        <w:t>大陶家公司</w:t>
      </w:r>
      <w:r w:rsidR="00B352AD">
        <w:rPr>
          <w:rFonts w:asciiTheme="minorEastAsia" w:eastAsiaTheme="minorEastAsia" w:hAnsiTheme="minorEastAsia" w:hint="eastAsia"/>
          <w:sz w:val="28"/>
          <w:szCs w:val="28"/>
        </w:rPr>
        <w:t>”</w:t>
      </w:r>
      <w:r w:rsidR="005068EF" w:rsidRPr="00A963FD">
        <w:rPr>
          <w:rFonts w:asciiTheme="minorEastAsia" w:eastAsiaTheme="minorEastAsia" w:hAnsiTheme="minorEastAsia" w:hint="eastAsia"/>
          <w:sz w:val="28"/>
          <w:szCs w:val="28"/>
        </w:rPr>
        <w:t>）</w:t>
      </w:r>
      <w:r w:rsidRPr="00A963FD">
        <w:rPr>
          <w:rFonts w:asciiTheme="minorEastAsia" w:eastAsiaTheme="minorEastAsia" w:hAnsiTheme="minorEastAsia" w:hint="eastAsia"/>
          <w:sz w:val="28"/>
          <w:szCs w:val="28"/>
        </w:rPr>
        <w:t>破产清算申请；并于201</w:t>
      </w:r>
      <w:r w:rsidRPr="00A963FD">
        <w:rPr>
          <w:rFonts w:asciiTheme="minorEastAsia" w:eastAsiaTheme="minorEastAsia" w:hAnsiTheme="minorEastAsia"/>
          <w:sz w:val="28"/>
          <w:szCs w:val="28"/>
        </w:rPr>
        <w:t>9</w:t>
      </w:r>
      <w:r w:rsidRPr="00A963FD">
        <w:rPr>
          <w:rFonts w:asciiTheme="minorEastAsia" w:eastAsiaTheme="minorEastAsia" w:hAnsiTheme="minorEastAsia" w:hint="eastAsia"/>
          <w:sz w:val="28"/>
          <w:szCs w:val="28"/>
        </w:rPr>
        <w:t>年3月2</w:t>
      </w:r>
      <w:r w:rsidRPr="00A963FD">
        <w:rPr>
          <w:rFonts w:asciiTheme="minorEastAsia" w:eastAsiaTheme="minorEastAsia" w:hAnsiTheme="minorEastAsia"/>
          <w:sz w:val="28"/>
          <w:szCs w:val="28"/>
        </w:rPr>
        <w:t>9</w:t>
      </w:r>
      <w:r w:rsidRPr="00A963FD">
        <w:rPr>
          <w:rFonts w:asciiTheme="minorEastAsia" w:eastAsiaTheme="minorEastAsia" w:hAnsiTheme="minorEastAsia" w:hint="eastAsia"/>
          <w:sz w:val="28"/>
          <w:szCs w:val="28"/>
        </w:rPr>
        <w:t>日作出（201</w:t>
      </w:r>
      <w:r w:rsidRPr="00A963FD">
        <w:rPr>
          <w:rFonts w:asciiTheme="minorEastAsia" w:eastAsiaTheme="minorEastAsia" w:hAnsiTheme="minorEastAsia"/>
          <w:sz w:val="28"/>
          <w:szCs w:val="28"/>
        </w:rPr>
        <w:t>9</w:t>
      </w:r>
      <w:r w:rsidRPr="00A963FD">
        <w:rPr>
          <w:rFonts w:asciiTheme="minorEastAsia" w:eastAsiaTheme="minorEastAsia" w:hAnsiTheme="minorEastAsia" w:hint="eastAsia"/>
          <w:sz w:val="28"/>
          <w:szCs w:val="28"/>
        </w:rPr>
        <w:t>）鲁1083破2号决定，指定山东东方未来律师事务所担任债务人</w:t>
      </w:r>
      <w:bookmarkStart w:id="0" w:name="_Hlk5200092"/>
      <w:r w:rsidRPr="00A963FD">
        <w:rPr>
          <w:rFonts w:asciiTheme="minorEastAsia" w:eastAsiaTheme="minorEastAsia" w:hAnsiTheme="minorEastAsia" w:hint="eastAsia"/>
          <w:sz w:val="28"/>
          <w:szCs w:val="28"/>
        </w:rPr>
        <w:t>乳山市大陶家房地产开发有限公司</w:t>
      </w:r>
      <w:bookmarkEnd w:id="0"/>
      <w:r w:rsidRPr="00A963FD">
        <w:rPr>
          <w:rFonts w:asciiTheme="minorEastAsia" w:eastAsiaTheme="minorEastAsia" w:hAnsiTheme="minorEastAsia" w:hint="eastAsia"/>
          <w:sz w:val="28"/>
          <w:szCs w:val="28"/>
        </w:rPr>
        <w:t>管理人。</w:t>
      </w:r>
    </w:p>
    <w:p w:rsidR="00B45BEA" w:rsidRPr="00A963FD" w:rsidRDefault="005D6474" w:rsidP="00E81AE5">
      <w:pPr>
        <w:spacing w:line="480" w:lineRule="auto"/>
        <w:ind w:firstLineChars="200" w:firstLine="560"/>
        <w:jc w:val="left"/>
        <w:rPr>
          <w:rFonts w:asciiTheme="minorEastAsia" w:eastAsiaTheme="minorEastAsia" w:hAnsiTheme="minorEastAsia"/>
          <w:sz w:val="28"/>
          <w:szCs w:val="28"/>
        </w:rPr>
      </w:pPr>
      <w:r w:rsidRPr="004E3692">
        <w:rPr>
          <w:rFonts w:asciiTheme="minorEastAsia" w:eastAsiaTheme="minorEastAsia" w:hAnsiTheme="minorEastAsia" w:cs="宋体" w:hint="eastAsia"/>
          <w:kern w:val="0"/>
          <w:sz w:val="28"/>
          <w:szCs w:val="28"/>
        </w:rPr>
        <w:t>因</w:t>
      </w:r>
      <w:r w:rsidR="00B45BEA" w:rsidRPr="004E3692">
        <w:rPr>
          <w:rFonts w:asciiTheme="minorEastAsia" w:eastAsiaTheme="minorEastAsia" w:hAnsiTheme="minorEastAsia" w:cs="宋体" w:hint="eastAsia"/>
          <w:kern w:val="0"/>
          <w:sz w:val="28"/>
          <w:szCs w:val="28"/>
        </w:rPr>
        <w:t>管理人</w:t>
      </w:r>
      <w:r w:rsidRPr="004E3692">
        <w:rPr>
          <w:rFonts w:asciiTheme="minorEastAsia" w:eastAsiaTheme="minorEastAsia" w:hAnsiTheme="minorEastAsia" w:cs="宋体" w:hint="eastAsia"/>
          <w:kern w:val="0"/>
          <w:sz w:val="28"/>
          <w:szCs w:val="28"/>
        </w:rPr>
        <w:t>拟申请将大陶家公司由破产清算程序转换为重整程序，故决定</w:t>
      </w:r>
      <w:r w:rsidR="00B45BEA" w:rsidRPr="00A963FD">
        <w:rPr>
          <w:rFonts w:asciiTheme="minorEastAsia" w:eastAsiaTheme="minorEastAsia" w:hAnsiTheme="minorEastAsia" w:cs="宋体" w:hint="eastAsia"/>
          <w:kern w:val="0"/>
          <w:sz w:val="28"/>
          <w:szCs w:val="28"/>
        </w:rPr>
        <w:t>面向社会公开招募重整投资人，就相关事项公告如下：</w:t>
      </w:r>
    </w:p>
    <w:p w:rsidR="00B45BEA" w:rsidRPr="00A963FD" w:rsidRDefault="005068EF" w:rsidP="005068EF">
      <w:pPr>
        <w:pStyle w:val="a9"/>
        <w:widowControl/>
        <w:numPr>
          <w:ilvl w:val="0"/>
          <w:numId w:val="2"/>
        </w:numPr>
        <w:shd w:val="clear" w:color="auto" w:fill="FFFFFF"/>
        <w:spacing w:line="480" w:lineRule="auto"/>
        <w:ind w:firstLineChars="0"/>
        <w:jc w:val="left"/>
        <w:rPr>
          <w:rFonts w:asciiTheme="minorEastAsia" w:eastAsiaTheme="minorEastAsia" w:hAnsiTheme="minorEastAsia"/>
          <w:b/>
          <w:sz w:val="28"/>
          <w:szCs w:val="28"/>
        </w:rPr>
      </w:pPr>
      <w:r w:rsidRPr="00A963FD">
        <w:rPr>
          <w:rFonts w:asciiTheme="minorEastAsia" w:eastAsiaTheme="minorEastAsia" w:hAnsiTheme="minorEastAsia" w:hint="eastAsia"/>
          <w:b/>
          <w:sz w:val="28"/>
          <w:szCs w:val="28"/>
        </w:rPr>
        <w:t>大陶家公司</w:t>
      </w:r>
      <w:r w:rsidR="00934151" w:rsidRPr="00A963FD">
        <w:rPr>
          <w:rFonts w:asciiTheme="minorEastAsia" w:eastAsiaTheme="minorEastAsia" w:hAnsiTheme="minorEastAsia" w:hint="eastAsia"/>
          <w:b/>
          <w:sz w:val="28"/>
          <w:szCs w:val="28"/>
        </w:rPr>
        <w:t>基本情况：</w:t>
      </w:r>
    </w:p>
    <w:p w:rsidR="005068EF" w:rsidRDefault="00E97B4B" w:rsidP="005068EF">
      <w:pPr>
        <w:spacing w:line="360" w:lineRule="auto"/>
        <w:ind w:left="475"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5068EF" w:rsidRPr="00A963FD">
        <w:rPr>
          <w:rFonts w:asciiTheme="minorEastAsia" w:eastAsiaTheme="minorEastAsia" w:hAnsiTheme="minorEastAsia"/>
          <w:sz w:val="28"/>
          <w:szCs w:val="28"/>
        </w:rPr>
        <w:t>乳山市大陶家房地产开发有限公司成立于200</w:t>
      </w:r>
      <w:r w:rsidR="005068EF" w:rsidRPr="00A963FD">
        <w:rPr>
          <w:rFonts w:asciiTheme="minorEastAsia" w:eastAsiaTheme="minorEastAsia" w:hAnsiTheme="minorEastAsia" w:hint="eastAsia"/>
          <w:sz w:val="28"/>
          <w:szCs w:val="28"/>
        </w:rPr>
        <w:t>3</w:t>
      </w:r>
      <w:r w:rsidR="005068EF" w:rsidRPr="00A963FD">
        <w:rPr>
          <w:rFonts w:asciiTheme="minorEastAsia" w:eastAsiaTheme="minorEastAsia" w:hAnsiTheme="minorEastAsia"/>
          <w:sz w:val="28"/>
          <w:szCs w:val="28"/>
        </w:rPr>
        <w:t>年</w:t>
      </w:r>
      <w:r w:rsidR="005068EF" w:rsidRPr="00A963FD">
        <w:rPr>
          <w:rFonts w:asciiTheme="minorEastAsia" w:eastAsiaTheme="minorEastAsia" w:hAnsiTheme="minorEastAsia" w:hint="eastAsia"/>
          <w:sz w:val="28"/>
          <w:szCs w:val="28"/>
        </w:rPr>
        <w:t>07</w:t>
      </w:r>
      <w:r w:rsidR="005068EF" w:rsidRPr="00A963FD">
        <w:rPr>
          <w:rFonts w:asciiTheme="minorEastAsia" w:eastAsiaTheme="minorEastAsia" w:hAnsiTheme="minorEastAsia"/>
          <w:sz w:val="28"/>
          <w:szCs w:val="28"/>
        </w:rPr>
        <w:t>月</w:t>
      </w:r>
      <w:r w:rsidR="005068EF" w:rsidRPr="00A963FD">
        <w:rPr>
          <w:rFonts w:asciiTheme="minorEastAsia" w:eastAsiaTheme="minorEastAsia" w:hAnsiTheme="minorEastAsia" w:hint="eastAsia"/>
          <w:sz w:val="28"/>
          <w:szCs w:val="28"/>
        </w:rPr>
        <w:t>30</w:t>
      </w:r>
      <w:r w:rsidR="005068EF" w:rsidRPr="00A963FD">
        <w:rPr>
          <w:rFonts w:asciiTheme="minorEastAsia" w:eastAsiaTheme="minorEastAsia" w:hAnsiTheme="minorEastAsia"/>
          <w:sz w:val="28"/>
          <w:szCs w:val="28"/>
        </w:rPr>
        <w:t>日，经乳山市市场监督管理局核准取得统一社会信用代码为</w:t>
      </w:r>
      <w:r w:rsidR="005068EF" w:rsidRPr="00A963FD">
        <w:rPr>
          <w:rFonts w:asciiTheme="minorEastAsia" w:eastAsiaTheme="minorEastAsia" w:hAnsiTheme="minorEastAsia" w:hint="eastAsia"/>
          <w:sz w:val="28"/>
          <w:szCs w:val="28"/>
        </w:rPr>
        <w:t>9137108375448526XJ</w:t>
      </w:r>
      <w:r w:rsidR="005068EF" w:rsidRPr="00A963FD">
        <w:rPr>
          <w:rFonts w:asciiTheme="minorEastAsia" w:eastAsiaTheme="minorEastAsia" w:hAnsiTheme="minorEastAsia"/>
          <w:sz w:val="28"/>
          <w:szCs w:val="28"/>
        </w:rPr>
        <w:t>的营业执照。公司注册资</w:t>
      </w:r>
      <w:r w:rsidR="005068EF" w:rsidRPr="00A963FD">
        <w:rPr>
          <w:rFonts w:asciiTheme="minorEastAsia" w:eastAsiaTheme="minorEastAsia" w:hAnsiTheme="minorEastAsia" w:hint="eastAsia"/>
          <w:sz w:val="28"/>
          <w:szCs w:val="28"/>
        </w:rPr>
        <w:t>本30</w:t>
      </w:r>
      <w:r w:rsidR="005068EF" w:rsidRPr="00A963FD">
        <w:rPr>
          <w:rFonts w:asciiTheme="minorEastAsia" w:eastAsiaTheme="minorEastAsia" w:hAnsiTheme="minorEastAsia"/>
          <w:sz w:val="28"/>
          <w:szCs w:val="28"/>
        </w:rPr>
        <w:t>00万元，实收资本</w:t>
      </w:r>
      <w:r w:rsidR="005068EF" w:rsidRPr="00A963FD">
        <w:rPr>
          <w:rFonts w:asciiTheme="minorEastAsia" w:eastAsiaTheme="minorEastAsia" w:hAnsiTheme="minorEastAsia" w:hint="eastAsia"/>
          <w:sz w:val="28"/>
          <w:szCs w:val="28"/>
        </w:rPr>
        <w:t>30</w:t>
      </w:r>
      <w:r w:rsidR="005068EF" w:rsidRPr="00A963FD">
        <w:rPr>
          <w:rFonts w:asciiTheme="minorEastAsia" w:eastAsiaTheme="minorEastAsia" w:hAnsiTheme="minorEastAsia"/>
          <w:sz w:val="28"/>
          <w:szCs w:val="28"/>
        </w:rPr>
        <w:t>00万元，其中：</w:t>
      </w:r>
      <w:r w:rsidR="005068EF" w:rsidRPr="00A963FD">
        <w:rPr>
          <w:rFonts w:asciiTheme="minorEastAsia" w:eastAsiaTheme="minorEastAsia" w:hAnsiTheme="minorEastAsia" w:hint="eastAsia"/>
          <w:sz w:val="28"/>
          <w:szCs w:val="28"/>
        </w:rPr>
        <w:t>大陶家村委会出资2280万元，出资比例76%；陶贵和出资300万元，出资比例10%；陶遵强出资300万元，出资比例10%；孔庆川出资30万元，出资比例1%；冷吉燕出资30万元，出资比例1%；于年杲出资30万元，出资比例1%；许洋出资30万元，出资比例1%。</w:t>
      </w:r>
      <w:r w:rsidR="005068EF" w:rsidRPr="00A963FD">
        <w:rPr>
          <w:rFonts w:asciiTheme="minorEastAsia" w:eastAsiaTheme="minorEastAsia" w:hAnsiTheme="minorEastAsia"/>
          <w:sz w:val="28"/>
          <w:szCs w:val="28"/>
        </w:rPr>
        <w:t>法定代表人：陶新；公司住所</w:t>
      </w:r>
      <w:r w:rsidR="00B352AD">
        <w:rPr>
          <w:rFonts w:asciiTheme="minorEastAsia" w:eastAsiaTheme="minorEastAsia" w:hAnsiTheme="minorEastAsia" w:hint="eastAsia"/>
          <w:sz w:val="28"/>
          <w:szCs w:val="28"/>
        </w:rPr>
        <w:t>地为</w:t>
      </w:r>
      <w:r w:rsidR="005068EF" w:rsidRPr="00A963FD">
        <w:rPr>
          <w:rFonts w:asciiTheme="minorEastAsia" w:eastAsiaTheme="minorEastAsia" w:hAnsiTheme="minorEastAsia" w:hint="eastAsia"/>
          <w:sz w:val="28"/>
          <w:szCs w:val="28"/>
        </w:rPr>
        <w:t>乳山市白沙滩镇大陶家村。</w:t>
      </w:r>
      <w:r w:rsidR="005068EF" w:rsidRPr="00A963FD">
        <w:rPr>
          <w:rFonts w:asciiTheme="minorEastAsia" w:eastAsiaTheme="minorEastAsia" w:hAnsiTheme="minorEastAsia"/>
          <w:sz w:val="28"/>
          <w:szCs w:val="28"/>
        </w:rPr>
        <w:t>公司经营范围：</w:t>
      </w:r>
      <w:r w:rsidR="005068EF" w:rsidRPr="00A963FD">
        <w:rPr>
          <w:rFonts w:asciiTheme="minorEastAsia" w:eastAsiaTheme="minorEastAsia" w:hAnsiTheme="minorEastAsia" w:hint="eastAsia"/>
          <w:sz w:val="28"/>
          <w:szCs w:val="28"/>
        </w:rPr>
        <w:t>房地产开发、销售、房屋租赁(依法须经批准的项目，经相关部门批准后方可开展经营活动)。</w:t>
      </w:r>
    </w:p>
    <w:p w:rsidR="00E97B4B" w:rsidRPr="00E97B4B" w:rsidRDefault="00E97B4B" w:rsidP="00E97B4B">
      <w:pPr>
        <w:spacing w:line="360" w:lineRule="auto"/>
        <w:ind w:left="475" w:firstLineChars="200" w:firstLine="560"/>
        <w:rPr>
          <w:rFonts w:asciiTheme="minorEastAsia" w:eastAsiaTheme="minorEastAsia" w:hAnsiTheme="minorEastAsia"/>
          <w:sz w:val="28"/>
          <w:szCs w:val="28"/>
        </w:rPr>
      </w:pPr>
      <w:r w:rsidRPr="00E97B4B">
        <w:rPr>
          <w:rFonts w:asciiTheme="minorEastAsia" w:eastAsiaTheme="minorEastAsia" w:hAnsiTheme="minorEastAsia" w:hint="eastAsia"/>
          <w:sz w:val="28"/>
          <w:szCs w:val="28"/>
        </w:rPr>
        <w:t>2、根据相关资料，债务人开发的项目具体为：</w:t>
      </w:r>
    </w:p>
    <w:p w:rsidR="00E97B4B" w:rsidRPr="00E97B4B" w:rsidRDefault="00E97B4B" w:rsidP="00E97B4B">
      <w:pPr>
        <w:spacing w:line="360" w:lineRule="auto"/>
        <w:ind w:left="475" w:firstLineChars="200" w:firstLine="560"/>
        <w:rPr>
          <w:rFonts w:asciiTheme="minorEastAsia" w:eastAsiaTheme="minorEastAsia" w:hAnsiTheme="minorEastAsia"/>
          <w:sz w:val="28"/>
          <w:szCs w:val="28"/>
        </w:rPr>
      </w:pPr>
      <w:r w:rsidRPr="00E97B4B">
        <w:rPr>
          <w:rFonts w:asciiTheme="minorEastAsia" w:eastAsiaTheme="minorEastAsia" w:hAnsiTheme="minorEastAsia" w:hint="eastAsia"/>
          <w:sz w:val="28"/>
          <w:szCs w:val="28"/>
        </w:rPr>
        <w:lastRenderedPageBreak/>
        <w:t>（1）福海苑小区：该小区于2</w:t>
      </w:r>
      <w:r w:rsidRPr="00E97B4B">
        <w:rPr>
          <w:rFonts w:asciiTheme="minorEastAsia" w:eastAsiaTheme="minorEastAsia" w:hAnsiTheme="minorEastAsia"/>
          <w:sz w:val="28"/>
          <w:szCs w:val="28"/>
        </w:rPr>
        <w:t>006</w:t>
      </w:r>
      <w:r w:rsidRPr="00E97B4B">
        <w:rPr>
          <w:rFonts w:asciiTheme="minorEastAsia" w:eastAsiaTheme="minorEastAsia" w:hAnsiTheme="minorEastAsia" w:hint="eastAsia"/>
          <w:sz w:val="28"/>
          <w:szCs w:val="28"/>
        </w:rPr>
        <w:t>年1</w:t>
      </w:r>
      <w:r w:rsidRPr="00E97B4B">
        <w:rPr>
          <w:rFonts w:asciiTheme="minorEastAsia" w:eastAsiaTheme="minorEastAsia" w:hAnsiTheme="minorEastAsia"/>
          <w:sz w:val="28"/>
          <w:szCs w:val="28"/>
        </w:rPr>
        <w:t>2</w:t>
      </w:r>
      <w:r w:rsidRPr="00E97B4B">
        <w:rPr>
          <w:rFonts w:asciiTheme="minorEastAsia" w:eastAsiaTheme="minorEastAsia" w:hAnsiTheme="minorEastAsia" w:hint="eastAsia"/>
          <w:sz w:val="28"/>
          <w:szCs w:val="28"/>
        </w:rPr>
        <w:t>月开始开发，共取得土地面积2</w:t>
      </w:r>
      <w:r w:rsidRPr="00E97B4B">
        <w:rPr>
          <w:rFonts w:asciiTheme="minorEastAsia" w:eastAsiaTheme="minorEastAsia" w:hAnsiTheme="minorEastAsia"/>
          <w:sz w:val="28"/>
          <w:szCs w:val="28"/>
        </w:rPr>
        <w:t>95</w:t>
      </w:r>
      <w:r w:rsidRPr="00E97B4B">
        <w:rPr>
          <w:rFonts w:asciiTheme="minorEastAsia" w:eastAsiaTheme="minorEastAsia" w:hAnsiTheme="minorEastAsia" w:hint="eastAsia"/>
          <w:sz w:val="28"/>
          <w:szCs w:val="28"/>
        </w:rPr>
        <w:t>，1</w:t>
      </w:r>
      <w:r w:rsidRPr="00E97B4B">
        <w:rPr>
          <w:rFonts w:asciiTheme="minorEastAsia" w:eastAsiaTheme="minorEastAsia" w:hAnsiTheme="minorEastAsia"/>
          <w:sz w:val="28"/>
          <w:szCs w:val="28"/>
        </w:rPr>
        <w:t>02.70</w:t>
      </w:r>
      <w:r w:rsidRPr="00E97B4B">
        <w:rPr>
          <w:rFonts w:asciiTheme="minorEastAsia" w:eastAsiaTheme="minorEastAsia" w:hAnsiTheme="minorEastAsia" w:hint="eastAsia"/>
          <w:sz w:val="28"/>
          <w:szCs w:val="28"/>
        </w:rPr>
        <w:t>平方米，其中已对外转让土地面积4</w:t>
      </w:r>
      <w:r w:rsidRPr="00E97B4B">
        <w:rPr>
          <w:rFonts w:asciiTheme="minorEastAsia" w:eastAsiaTheme="minorEastAsia" w:hAnsiTheme="minorEastAsia"/>
          <w:sz w:val="28"/>
          <w:szCs w:val="28"/>
        </w:rPr>
        <w:t>6</w:t>
      </w:r>
      <w:r w:rsidRPr="00E97B4B">
        <w:rPr>
          <w:rFonts w:asciiTheme="minorEastAsia" w:eastAsiaTheme="minorEastAsia" w:hAnsiTheme="minorEastAsia" w:hint="eastAsia"/>
          <w:sz w:val="28"/>
          <w:szCs w:val="28"/>
        </w:rPr>
        <w:t>，</w:t>
      </w:r>
      <w:r w:rsidRPr="00E97B4B">
        <w:rPr>
          <w:rFonts w:asciiTheme="minorEastAsia" w:eastAsiaTheme="minorEastAsia" w:hAnsiTheme="minorEastAsia"/>
          <w:sz w:val="28"/>
          <w:szCs w:val="28"/>
        </w:rPr>
        <w:t>551</w:t>
      </w:r>
      <w:r w:rsidRPr="00E97B4B">
        <w:rPr>
          <w:rFonts w:asciiTheme="minorEastAsia" w:eastAsiaTheme="minorEastAsia" w:hAnsiTheme="minorEastAsia" w:hint="eastAsia"/>
          <w:sz w:val="28"/>
          <w:szCs w:val="28"/>
        </w:rPr>
        <w:t>.0</w:t>
      </w:r>
      <w:r w:rsidRPr="00E97B4B">
        <w:rPr>
          <w:rFonts w:asciiTheme="minorEastAsia" w:eastAsiaTheme="minorEastAsia" w:hAnsiTheme="minorEastAsia"/>
          <w:sz w:val="28"/>
          <w:szCs w:val="28"/>
        </w:rPr>
        <w:t>0</w:t>
      </w:r>
      <w:r w:rsidRPr="00E97B4B">
        <w:rPr>
          <w:rFonts w:asciiTheme="minorEastAsia" w:eastAsiaTheme="minorEastAsia" w:hAnsiTheme="minorEastAsia" w:hint="eastAsia"/>
          <w:sz w:val="28"/>
          <w:szCs w:val="28"/>
        </w:rPr>
        <w:t>平方米(高层住宅占地面积2</w:t>
      </w:r>
      <w:r w:rsidRPr="00E97B4B">
        <w:rPr>
          <w:rFonts w:asciiTheme="minorEastAsia" w:eastAsiaTheme="minorEastAsia" w:hAnsiTheme="minorEastAsia"/>
          <w:sz w:val="28"/>
          <w:szCs w:val="28"/>
        </w:rPr>
        <w:t>7</w:t>
      </w:r>
      <w:r w:rsidRPr="00E97B4B">
        <w:rPr>
          <w:rFonts w:asciiTheme="minorEastAsia" w:eastAsiaTheme="minorEastAsia" w:hAnsiTheme="minorEastAsia" w:hint="eastAsia"/>
          <w:sz w:val="28"/>
          <w:szCs w:val="28"/>
        </w:rPr>
        <w:t>,</w:t>
      </w:r>
      <w:r w:rsidRPr="00E97B4B">
        <w:rPr>
          <w:rFonts w:asciiTheme="minorEastAsia" w:eastAsiaTheme="minorEastAsia" w:hAnsiTheme="minorEastAsia"/>
          <w:sz w:val="28"/>
          <w:szCs w:val="28"/>
        </w:rPr>
        <w:t>667.00</w:t>
      </w:r>
      <w:r w:rsidRPr="00E97B4B">
        <w:rPr>
          <w:rFonts w:asciiTheme="minorEastAsia" w:eastAsiaTheme="minorEastAsia" w:hAnsiTheme="minorEastAsia" w:hint="eastAsia"/>
          <w:sz w:val="28"/>
          <w:szCs w:val="28"/>
        </w:rPr>
        <w:t>平方米,酒店占地面积1</w:t>
      </w:r>
      <w:r w:rsidRPr="00E97B4B">
        <w:rPr>
          <w:rFonts w:asciiTheme="minorEastAsia" w:eastAsiaTheme="minorEastAsia" w:hAnsiTheme="minorEastAsia"/>
          <w:sz w:val="28"/>
          <w:szCs w:val="28"/>
        </w:rPr>
        <w:t>8</w:t>
      </w:r>
      <w:r w:rsidRPr="00E97B4B">
        <w:rPr>
          <w:rFonts w:asciiTheme="minorEastAsia" w:eastAsiaTheme="minorEastAsia" w:hAnsiTheme="minorEastAsia" w:hint="eastAsia"/>
          <w:sz w:val="28"/>
          <w:szCs w:val="28"/>
        </w:rPr>
        <w:t>,</w:t>
      </w:r>
      <w:r w:rsidRPr="00E97B4B">
        <w:rPr>
          <w:rFonts w:asciiTheme="minorEastAsia" w:eastAsiaTheme="minorEastAsia" w:hAnsiTheme="minorEastAsia"/>
          <w:sz w:val="28"/>
          <w:szCs w:val="28"/>
        </w:rPr>
        <w:t>884.00</w:t>
      </w:r>
      <w:r w:rsidRPr="00E97B4B">
        <w:rPr>
          <w:rFonts w:asciiTheme="minorEastAsia" w:eastAsiaTheme="minorEastAsia" w:hAnsiTheme="minorEastAsia" w:hint="eastAsia"/>
          <w:sz w:val="28"/>
          <w:szCs w:val="28"/>
        </w:rPr>
        <w:t>平方米),故福海苑项目实际开发土地面积2</w:t>
      </w:r>
      <w:r w:rsidRPr="00E97B4B">
        <w:rPr>
          <w:rFonts w:asciiTheme="minorEastAsia" w:eastAsiaTheme="minorEastAsia" w:hAnsiTheme="minorEastAsia"/>
          <w:sz w:val="28"/>
          <w:szCs w:val="28"/>
        </w:rPr>
        <w:t>48</w:t>
      </w:r>
      <w:r w:rsidRPr="00E97B4B">
        <w:rPr>
          <w:rFonts w:asciiTheme="minorEastAsia" w:eastAsiaTheme="minorEastAsia" w:hAnsiTheme="minorEastAsia" w:hint="eastAsia"/>
          <w:sz w:val="28"/>
          <w:szCs w:val="28"/>
        </w:rPr>
        <w:t>,</w:t>
      </w:r>
      <w:r w:rsidRPr="00E97B4B">
        <w:rPr>
          <w:rFonts w:asciiTheme="minorEastAsia" w:eastAsiaTheme="minorEastAsia" w:hAnsiTheme="minorEastAsia"/>
          <w:sz w:val="28"/>
          <w:szCs w:val="28"/>
        </w:rPr>
        <w:t>551.70</w:t>
      </w:r>
      <w:r w:rsidRPr="00E97B4B">
        <w:rPr>
          <w:rFonts w:asciiTheme="minorEastAsia" w:eastAsiaTheme="minorEastAsia" w:hAnsiTheme="minorEastAsia" w:hint="eastAsia"/>
          <w:sz w:val="28"/>
          <w:szCs w:val="28"/>
        </w:rPr>
        <w:t>平方米。该项目总建筑面积3</w:t>
      </w:r>
      <w:r w:rsidRPr="00E97B4B">
        <w:rPr>
          <w:rFonts w:asciiTheme="minorEastAsia" w:eastAsiaTheme="minorEastAsia" w:hAnsiTheme="minorEastAsia"/>
          <w:sz w:val="28"/>
          <w:szCs w:val="28"/>
        </w:rPr>
        <w:t>08</w:t>
      </w:r>
      <w:r w:rsidRPr="00E97B4B">
        <w:rPr>
          <w:rFonts w:asciiTheme="minorEastAsia" w:eastAsiaTheme="minorEastAsia" w:hAnsiTheme="minorEastAsia" w:hint="eastAsia"/>
          <w:sz w:val="28"/>
          <w:szCs w:val="28"/>
        </w:rPr>
        <w:t>,</w:t>
      </w:r>
      <w:r w:rsidRPr="00E97B4B">
        <w:rPr>
          <w:rFonts w:asciiTheme="minorEastAsia" w:eastAsiaTheme="minorEastAsia" w:hAnsiTheme="minorEastAsia"/>
          <w:sz w:val="28"/>
          <w:szCs w:val="28"/>
        </w:rPr>
        <w:t>571.29</w:t>
      </w:r>
      <w:r w:rsidRPr="00E97B4B">
        <w:rPr>
          <w:rFonts w:asciiTheme="minorEastAsia" w:eastAsiaTheme="minorEastAsia" w:hAnsiTheme="minorEastAsia" w:hint="eastAsia"/>
          <w:sz w:val="28"/>
          <w:szCs w:val="28"/>
        </w:rPr>
        <w:t>平方米。</w:t>
      </w:r>
    </w:p>
    <w:p w:rsidR="00E97B4B" w:rsidRPr="00E97B4B" w:rsidRDefault="00E97B4B" w:rsidP="00E97B4B">
      <w:pPr>
        <w:spacing w:line="360" w:lineRule="auto"/>
        <w:ind w:left="475" w:firstLineChars="200" w:firstLine="560"/>
        <w:rPr>
          <w:rFonts w:asciiTheme="minorEastAsia" w:eastAsiaTheme="minorEastAsia" w:hAnsiTheme="minorEastAsia"/>
          <w:sz w:val="28"/>
          <w:szCs w:val="28"/>
        </w:rPr>
      </w:pPr>
      <w:r w:rsidRPr="00E97B4B">
        <w:rPr>
          <w:rFonts w:asciiTheme="minorEastAsia" w:eastAsiaTheme="minorEastAsia" w:hAnsiTheme="minorEastAsia" w:hint="eastAsia"/>
          <w:sz w:val="28"/>
          <w:szCs w:val="28"/>
        </w:rPr>
        <w:t>（2）香格里湾二区：该小区于2</w:t>
      </w:r>
      <w:r w:rsidRPr="00E97B4B">
        <w:rPr>
          <w:rFonts w:asciiTheme="minorEastAsia" w:eastAsiaTheme="minorEastAsia" w:hAnsiTheme="minorEastAsia"/>
          <w:sz w:val="28"/>
          <w:szCs w:val="28"/>
        </w:rPr>
        <w:t>007</w:t>
      </w:r>
      <w:r w:rsidRPr="00E97B4B">
        <w:rPr>
          <w:rFonts w:asciiTheme="minorEastAsia" w:eastAsiaTheme="minorEastAsia" w:hAnsiTheme="minorEastAsia" w:hint="eastAsia"/>
          <w:sz w:val="28"/>
          <w:szCs w:val="28"/>
        </w:rPr>
        <w:t>年3月开始开发，共取得土地面积2</w:t>
      </w:r>
      <w:r w:rsidRPr="00E97B4B">
        <w:rPr>
          <w:rFonts w:asciiTheme="minorEastAsia" w:eastAsiaTheme="minorEastAsia" w:hAnsiTheme="minorEastAsia"/>
          <w:sz w:val="28"/>
          <w:szCs w:val="28"/>
        </w:rPr>
        <w:t>7</w:t>
      </w:r>
      <w:r w:rsidRPr="00E97B4B">
        <w:rPr>
          <w:rFonts w:asciiTheme="minorEastAsia" w:eastAsiaTheme="minorEastAsia" w:hAnsiTheme="minorEastAsia" w:hint="eastAsia"/>
          <w:sz w:val="28"/>
          <w:szCs w:val="28"/>
        </w:rPr>
        <w:t>，1</w:t>
      </w:r>
      <w:r w:rsidRPr="00E97B4B">
        <w:rPr>
          <w:rFonts w:asciiTheme="minorEastAsia" w:eastAsiaTheme="minorEastAsia" w:hAnsiTheme="minorEastAsia"/>
          <w:sz w:val="28"/>
          <w:szCs w:val="28"/>
        </w:rPr>
        <w:t>48.00</w:t>
      </w:r>
      <w:r w:rsidRPr="00E97B4B">
        <w:rPr>
          <w:rFonts w:asciiTheme="minorEastAsia" w:eastAsiaTheme="minorEastAsia" w:hAnsiTheme="minorEastAsia" w:hint="eastAsia"/>
          <w:sz w:val="28"/>
          <w:szCs w:val="28"/>
        </w:rPr>
        <w:t>平方米，其中已对外转让土地面积4,4</w:t>
      </w:r>
      <w:r w:rsidRPr="00E97B4B">
        <w:rPr>
          <w:rFonts w:asciiTheme="minorEastAsia" w:eastAsiaTheme="minorEastAsia" w:hAnsiTheme="minorEastAsia"/>
          <w:sz w:val="28"/>
          <w:szCs w:val="28"/>
        </w:rPr>
        <w:t>60.00</w:t>
      </w:r>
      <w:r w:rsidRPr="00E97B4B">
        <w:rPr>
          <w:rFonts w:asciiTheme="minorEastAsia" w:eastAsiaTheme="minorEastAsia" w:hAnsiTheme="minorEastAsia" w:hint="eastAsia"/>
          <w:sz w:val="28"/>
          <w:szCs w:val="28"/>
        </w:rPr>
        <w:t>平方米。该项目总建筑面积3</w:t>
      </w:r>
      <w:r w:rsidRPr="00E97B4B">
        <w:rPr>
          <w:rFonts w:asciiTheme="minorEastAsia" w:eastAsiaTheme="minorEastAsia" w:hAnsiTheme="minorEastAsia"/>
          <w:sz w:val="28"/>
          <w:szCs w:val="28"/>
        </w:rPr>
        <w:t>1</w:t>
      </w:r>
      <w:r w:rsidRPr="00E97B4B">
        <w:rPr>
          <w:rFonts w:asciiTheme="minorEastAsia" w:eastAsiaTheme="minorEastAsia" w:hAnsiTheme="minorEastAsia" w:hint="eastAsia"/>
          <w:sz w:val="28"/>
          <w:szCs w:val="28"/>
        </w:rPr>
        <w:t>,1</w:t>
      </w:r>
      <w:r w:rsidRPr="00E97B4B">
        <w:rPr>
          <w:rFonts w:asciiTheme="minorEastAsia" w:eastAsiaTheme="minorEastAsia" w:hAnsiTheme="minorEastAsia"/>
          <w:sz w:val="28"/>
          <w:szCs w:val="28"/>
        </w:rPr>
        <w:t>37.32</w:t>
      </w:r>
      <w:r w:rsidRPr="00E97B4B">
        <w:rPr>
          <w:rFonts w:asciiTheme="minorEastAsia" w:eastAsiaTheme="minorEastAsia" w:hAnsiTheme="minorEastAsia" w:hint="eastAsia"/>
          <w:sz w:val="28"/>
          <w:szCs w:val="28"/>
        </w:rPr>
        <w:t>平方米。</w:t>
      </w:r>
    </w:p>
    <w:p w:rsidR="00E97B4B" w:rsidRPr="00E97B4B" w:rsidRDefault="00E97B4B" w:rsidP="00E97B4B">
      <w:pPr>
        <w:spacing w:line="360" w:lineRule="auto"/>
        <w:ind w:left="475" w:firstLineChars="200" w:firstLine="560"/>
        <w:rPr>
          <w:rFonts w:asciiTheme="minorEastAsia" w:eastAsiaTheme="minorEastAsia" w:hAnsiTheme="minorEastAsia"/>
          <w:sz w:val="28"/>
          <w:szCs w:val="28"/>
        </w:rPr>
      </w:pPr>
      <w:r w:rsidRPr="00E97B4B">
        <w:rPr>
          <w:rFonts w:asciiTheme="minorEastAsia" w:eastAsiaTheme="minorEastAsia" w:hAnsiTheme="minorEastAsia" w:hint="eastAsia"/>
          <w:sz w:val="28"/>
          <w:szCs w:val="28"/>
        </w:rPr>
        <w:t>（3）蓝湖景苑小区：该小区于2</w:t>
      </w:r>
      <w:r w:rsidRPr="00E97B4B">
        <w:rPr>
          <w:rFonts w:asciiTheme="minorEastAsia" w:eastAsiaTheme="minorEastAsia" w:hAnsiTheme="minorEastAsia"/>
          <w:sz w:val="28"/>
          <w:szCs w:val="28"/>
        </w:rPr>
        <w:t>007</w:t>
      </w:r>
      <w:r w:rsidRPr="00E97B4B">
        <w:rPr>
          <w:rFonts w:asciiTheme="minorEastAsia" w:eastAsiaTheme="minorEastAsia" w:hAnsiTheme="minorEastAsia" w:hint="eastAsia"/>
          <w:sz w:val="28"/>
          <w:szCs w:val="28"/>
        </w:rPr>
        <w:t>年1</w:t>
      </w:r>
      <w:r w:rsidRPr="00E97B4B">
        <w:rPr>
          <w:rFonts w:asciiTheme="minorEastAsia" w:eastAsiaTheme="minorEastAsia" w:hAnsiTheme="minorEastAsia"/>
          <w:sz w:val="28"/>
          <w:szCs w:val="28"/>
        </w:rPr>
        <w:t>2</w:t>
      </w:r>
      <w:r w:rsidRPr="00E97B4B">
        <w:rPr>
          <w:rFonts w:asciiTheme="minorEastAsia" w:eastAsiaTheme="minorEastAsia" w:hAnsiTheme="minorEastAsia" w:hint="eastAsia"/>
          <w:sz w:val="28"/>
          <w:szCs w:val="28"/>
        </w:rPr>
        <w:t>月开始开发，占地面积5</w:t>
      </w:r>
      <w:r w:rsidRPr="00E97B4B">
        <w:rPr>
          <w:rFonts w:asciiTheme="minorEastAsia" w:eastAsiaTheme="minorEastAsia" w:hAnsiTheme="minorEastAsia"/>
          <w:sz w:val="28"/>
          <w:szCs w:val="28"/>
        </w:rPr>
        <w:t>4</w:t>
      </w:r>
      <w:r w:rsidRPr="00E97B4B">
        <w:rPr>
          <w:rFonts w:asciiTheme="minorEastAsia" w:eastAsiaTheme="minorEastAsia" w:hAnsiTheme="minorEastAsia" w:hint="eastAsia"/>
          <w:sz w:val="28"/>
          <w:szCs w:val="28"/>
        </w:rPr>
        <w:t>,</w:t>
      </w:r>
      <w:r w:rsidRPr="00E97B4B">
        <w:rPr>
          <w:rFonts w:asciiTheme="minorEastAsia" w:eastAsiaTheme="minorEastAsia" w:hAnsiTheme="minorEastAsia"/>
          <w:sz w:val="28"/>
          <w:szCs w:val="28"/>
        </w:rPr>
        <w:t>700.90</w:t>
      </w:r>
      <w:r w:rsidRPr="00E97B4B">
        <w:rPr>
          <w:rFonts w:asciiTheme="minorEastAsia" w:eastAsiaTheme="minorEastAsia" w:hAnsiTheme="minorEastAsia" w:hint="eastAsia"/>
          <w:sz w:val="28"/>
          <w:szCs w:val="28"/>
        </w:rPr>
        <w:t>平方米，总建筑面积8</w:t>
      </w:r>
      <w:r w:rsidRPr="00E97B4B">
        <w:rPr>
          <w:rFonts w:asciiTheme="minorEastAsia" w:eastAsiaTheme="minorEastAsia" w:hAnsiTheme="minorEastAsia"/>
          <w:sz w:val="28"/>
          <w:szCs w:val="28"/>
        </w:rPr>
        <w:t>2</w:t>
      </w:r>
      <w:r w:rsidRPr="00E97B4B">
        <w:rPr>
          <w:rFonts w:asciiTheme="minorEastAsia" w:eastAsiaTheme="minorEastAsia" w:hAnsiTheme="minorEastAsia" w:hint="eastAsia"/>
          <w:sz w:val="28"/>
          <w:szCs w:val="28"/>
        </w:rPr>
        <w:t>,5</w:t>
      </w:r>
      <w:r w:rsidRPr="00E97B4B">
        <w:rPr>
          <w:rFonts w:asciiTheme="minorEastAsia" w:eastAsiaTheme="minorEastAsia" w:hAnsiTheme="minorEastAsia"/>
          <w:sz w:val="28"/>
          <w:szCs w:val="28"/>
        </w:rPr>
        <w:t>09.73</w:t>
      </w:r>
      <w:r w:rsidRPr="00E97B4B">
        <w:rPr>
          <w:rFonts w:asciiTheme="minorEastAsia" w:eastAsiaTheme="minorEastAsia" w:hAnsiTheme="minorEastAsia" w:hint="eastAsia"/>
          <w:sz w:val="28"/>
          <w:szCs w:val="28"/>
        </w:rPr>
        <w:t>平方米，全部为普通住宅。</w:t>
      </w:r>
    </w:p>
    <w:p w:rsidR="00E97B4B" w:rsidRPr="00E97B4B" w:rsidRDefault="00E97B4B" w:rsidP="00E97B4B">
      <w:pPr>
        <w:spacing w:line="360" w:lineRule="auto"/>
        <w:ind w:left="475" w:firstLineChars="200" w:firstLine="560"/>
        <w:rPr>
          <w:rFonts w:asciiTheme="minorEastAsia" w:eastAsiaTheme="minorEastAsia" w:hAnsiTheme="minorEastAsia"/>
          <w:sz w:val="28"/>
          <w:szCs w:val="28"/>
        </w:rPr>
      </w:pPr>
      <w:r w:rsidRPr="00E97B4B">
        <w:rPr>
          <w:rFonts w:asciiTheme="minorEastAsia" w:eastAsiaTheme="minorEastAsia" w:hAnsiTheme="minorEastAsia" w:hint="eastAsia"/>
          <w:sz w:val="28"/>
          <w:szCs w:val="28"/>
        </w:rPr>
        <w:t>（4）银滩之心度假俱乐部：该小区于2</w:t>
      </w:r>
      <w:r w:rsidRPr="00E97B4B">
        <w:rPr>
          <w:rFonts w:asciiTheme="minorEastAsia" w:eastAsiaTheme="minorEastAsia" w:hAnsiTheme="minorEastAsia"/>
          <w:sz w:val="28"/>
          <w:szCs w:val="28"/>
        </w:rPr>
        <w:t>004</w:t>
      </w:r>
      <w:r w:rsidRPr="00E97B4B">
        <w:rPr>
          <w:rFonts w:asciiTheme="minorEastAsia" w:eastAsiaTheme="minorEastAsia" w:hAnsiTheme="minorEastAsia" w:hint="eastAsia"/>
          <w:sz w:val="28"/>
          <w:szCs w:val="28"/>
        </w:rPr>
        <w:t>年7月开始开发，占地面积2</w:t>
      </w:r>
      <w:r w:rsidRPr="00E97B4B">
        <w:rPr>
          <w:rFonts w:asciiTheme="minorEastAsia" w:eastAsiaTheme="minorEastAsia" w:hAnsiTheme="minorEastAsia"/>
          <w:sz w:val="28"/>
          <w:szCs w:val="28"/>
        </w:rPr>
        <w:t>16</w:t>
      </w:r>
      <w:r w:rsidRPr="00E97B4B">
        <w:rPr>
          <w:rFonts w:asciiTheme="minorEastAsia" w:eastAsiaTheme="minorEastAsia" w:hAnsiTheme="minorEastAsia" w:hint="eastAsia"/>
          <w:sz w:val="28"/>
          <w:szCs w:val="28"/>
        </w:rPr>
        <w:t>，4</w:t>
      </w:r>
      <w:r w:rsidRPr="00E97B4B">
        <w:rPr>
          <w:rFonts w:asciiTheme="minorEastAsia" w:eastAsiaTheme="minorEastAsia" w:hAnsiTheme="minorEastAsia"/>
          <w:sz w:val="28"/>
          <w:szCs w:val="28"/>
        </w:rPr>
        <w:t>25.00</w:t>
      </w:r>
      <w:r w:rsidRPr="00E97B4B">
        <w:rPr>
          <w:rFonts w:asciiTheme="minorEastAsia" w:eastAsiaTheme="minorEastAsia" w:hAnsiTheme="minorEastAsia" w:hint="eastAsia"/>
          <w:sz w:val="28"/>
          <w:szCs w:val="28"/>
        </w:rPr>
        <w:t>平方米，总建筑面积2</w:t>
      </w:r>
      <w:r w:rsidRPr="00E97B4B">
        <w:rPr>
          <w:rFonts w:asciiTheme="minorEastAsia" w:eastAsiaTheme="minorEastAsia" w:hAnsiTheme="minorEastAsia"/>
          <w:sz w:val="28"/>
          <w:szCs w:val="28"/>
        </w:rPr>
        <w:t>05</w:t>
      </w:r>
      <w:r w:rsidRPr="00E97B4B">
        <w:rPr>
          <w:rFonts w:asciiTheme="minorEastAsia" w:eastAsiaTheme="minorEastAsia" w:hAnsiTheme="minorEastAsia" w:hint="eastAsia"/>
          <w:sz w:val="28"/>
          <w:szCs w:val="28"/>
        </w:rPr>
        <w:t>,6</w:t>
      </w:r>
      <w:r w:rsidRPr="00E97B4B">
        <w:rPr>
          <w:rFonts w:asciiTheme="minorEastAsia" w:eastAsiaTheme="minorEastAsia" w:hAnsiTheme="minorEastAsia"/>
          <w:sz w:val="28"/>
          <w:szCs w:val="28"/>
        </w:rPr>
        <w:t>63.89</w:t>
      </w:r>
      <w:r w:rsidRPr="00E97B4B">
        <w:rPr>
          <w:rFonts w:asciiTheme="minorEastAsia" w:eastAsiaTheme="minorEastAsia" w:hAnsiTheme="minorEastAsia" w:hint="eastAsia"/>
          <w:sz w:val="28"/>
          <w:szCs w:val="28"/>
        </w:rPr>
        <w:t>平方米（不含2</w:t>
      </w:r>
      <w:r w:rsidRPr="00E97B4B">
        <w:rPr>
          <w:rFonts w:asciiTheme="minorEastAsia" w:eastAsiaTheme="minorEastAsia" w:hAnsiTheme="minorEastAsia"/>
          <w:sz w:val="28"/>
          <w:szCs w:val="28"/>
        </w:rPr>
        <w:t>0#</w:t>
      </w:r>
      <w:r w:rsidRPr="00E97B4B">
        <w:rPr>
          <w:rFonts w:asciiTheme="minorEastAsia" w:eastAsiaTheme="minorEastAsia" w:hAnsiTheme="minorEastAsia" w:hint="eastAsia"/>
          <w:sz w:val="28"/>
          <w:szCs w:val="28"/>
        </w:rPr>
        <w:t>、2</w:t>
      </w:r>
      <w:r w:rsidRPr="00E97B4B">
        <w:rPr>
          <w:rFonts w:asciiTheme="minorEastAsia" w:eastAsiaTheme="minorEastAsia" w:hAnsiTheme="minorEastAsia"/>
          <w:sz w:val="28"/>
          <w:szCs w:val="28"/>
        </w:rPr>
        <w:t>8#</w:t>
      </w:r>
      <w:r w:rsidRPr="00E97B4B">
        <w:rPr>
          <w:rFonts w:asciiTheme="minorEastAsia" w:eastAsiaTheme="minorEastAsia" w:hAnsiTheme="minorEastAsia" w:hint="eastAsia"/>
          <w:sz w:val="28"/>
          <w:szCs w:val="28"/>
        </w:rPr>
        <w:t>、3</w:t>
      </w:r>
      <w:r w:rsidRPr="00E97B4B">
        <w:rPr>
          <w:rFonts w:asciiTheme="minorEastAsia" w:eastAsiaTheme="minorEastAsia" w:hAnsiTheme="minorEastAsia"/>
          <w:sz w:val="28"/>
          <w:szCs w:val="28"/>
        </w:rPr>
        <w:t>9#</w:t>
      </w:r>
      <w:r w:rsidRPr="00E97B4B">
        <w:rPr>
          <w:rFonts w:asciiTheme="minorEastAsia" w:eastAsiaTheme="minorEastAsia" w:hAnsiTheme="minorEastAsia" w:hint="eastAsia"/>
          <w:sz w:val="28"/>
          <w:szCs w:val="28"/>
        </w:rPr>
        <w:t>、4</w:t>
      </w:r>
      <w:r w:rsidRPr="00E97B4B">
        <w:rPr>
          <w:rFonts w:asciiTheme="minorEastAsia" w:eastAsiaTheme="minorEastAsia" w:hAnsiTheme="minorEastAsia"/>
          <w:sz w:val="28"/>
          <w:szCs w:val="28"/>
        </w:rPr>
        <w:t>9#</w:t>
      </w:r>
      <w:r w:rsidRPr="00E97B4B">
        <w:rPr>
          <w:rFonts w:asciiTheme="minorEastAsia" w:eastAsiaTheme="minorEastAsia" w:hAnsiTheme="minorEastAsia" w:hint="eastAsia"/>
          <w:sz w:val="28"/>
          <w:szCs w:val="28"/>
        </w:rPr>
        <w:t>号楼座），其中：非普通住宅1</w:t>
      </w:r>
      <w:r w:rsidRPr="00E97B4B">
        <w:rPr>
          <w:rFonts w:asciiTheme="minorEastAsia" w:eastAsiaTheme="minorEastAsia" w:hAnsiTheme="minorEastAsia"/>
          <w:sz w:val="28"/>
          <w:szCs w:val="28"/>
        </w:rPr>
        <w:t>84</w:t>
      </w:r>
      <w:r w:rsidRPr="00E97B4B">
        <w:rPr>
          <w:rFonts w:asciiTheme="minorEastAsia" w:eastAsiaTheme="minorEastAsia" w:hAnsiTheme="minorEastAsia" w:hint="eastAsia"/>
          <w:sz w:val="28"/>
          <w:szCs w:val="28"/>
        </w:rPr>
        <w:t>,5</w:t>
      </w:r>
      <w:r w:rsidRPr="00E97B4B">
        <w:rPr>
          <w:rFonts w:asciiTheme="minorEastAsia" w:eastAsiaTheme="minorEastAsia" w:hAnsiTheme="minorEastAsia"/>
          <w:sz w:val="28"/>
          <w:szCs w:val="28"/>
        </w:rPr>
        <w:t>29.14</w:t>
      </w:r>
      <w:r w:rsidRPr="00E97B4B">
        <w:rPr>
          <w:rFonts w:asciiTheme="minorEastAsia" w:eastAsiaTheme="minorEastAsia" w:hAnsiTheme="minorEastAsia" w:hint="eastAsia"/>
          <w:sz w:val="28"/>
          <w:szCs w:val="28"/>
        </w:rPr>
        <w:t>平方米，商铺3,2</w:t>
      </w:r>
      <w:r w:rsidRPr="00E97B4B">
        <w:rPr>
          <w:rFonts w:asciiTheme="minorEastAsia" w:eastAsiaTheme="minorEastAsia" w:hAnsiTheme="minorEastAsia"/>
          <w:sz w:val="28"/>
          <w:szCs w:val="28"/>
        </w:rPr>
        <w:t>76.96</w:t>
      </w:r>
      <w:r w:rsidRPr="00E97B4B">
        <w:rPr>
          <w:rFonts w:asciiTheme="minorEastAsia" w:eastAsiaTheme="minorEastAsia" w:hAnsiTheme="minorEastAsia" w:hint="eastAsia"/>
          <w:sz w:val="28"/>
          <w:szCs w:val="28"/>
        </w:rPr>
        <w:t>平方米，车库6,</w:t>
      </w:r>
      <w:r w:rsidRPr="00E97B4B">
        <w:rPr>
          <w:rFonts w:asciiTheme="minorEastAsia" w:eastAsiaTheme="minorEastAsia" w:hAnsiTheme="minorEastAsia"/>
          <w:sz w:val="28"/>
          <w:szCs w:val="28"/>
        </w:rPr>
        <w:t>542.52</w:t>
      </w:r>
      <w:r w:rsidRPr="00E97B4B">
        <w:rPr>
          <w:rFonts w:asciiTheme="minorEastAsia" w:eastAsiaTheme="minorEastAsia" w:hAnsiTheme="minorEastAsia" w:hint="eastAsia"/>
          <w:sz w:val="28"/>
          <w:szCs w:val="28"/>
        </w:rPr>
        <w:t>平方米，储藏室1</w:t>
      </w:r>
      <w:r w:rsidRPr="00E97B4B">
        <w:rPr>
          <w:rFonts w:asciiTheme="minorEastAsia" w:eastAsiaTheme="minorEastAsia" w:hAnsiTheme="minorEastAsia"/>
          <w:sz w:val="28"/>
          <w:szCs w:val="28"/>
        </w:rPr>
        <w:t>1</w:t>
      </w:r>
      <w:r w:rsidRPr="00E97B4B">
        <w:rPr>
          <w:rFonts w:asciiTheme="minorEastAsia" w:eastAsiaTheme="minorEastAsia" w:hAnsiTheme="minorEastAsia" w:hint="eastAsia"/>
          <w:sz w:val="28"/>
          <w:szCs w:val="28"/>
        </w:rPr>
        <w:t>,3</w:t>
      </w:r>
      <w:r w:rsidRPr="00E97B4B">
        <w:rPr>
          <w:rFonts w:asciiTheme="minorEastAsia" w:eastAsiaTheme="minorEastAsia" w:hAnsiTheme="minorEastAsia"/>
          <w:sz w:val="28"/>
          <w:szCs w:val="28"/>
        </w:rPr>
        <w:t>15.27</w:t>
      </w:r>
      <w:r w:rsidRPr="00E97B4B">
        <w:rPr>
          <w:rFonts w:asciiTheme="minorEastAsia" w:eastAsiaTheme="minorEastAsia" w:hAnsiTheme="minorEastAsia" w:hint="eastAsia"/>
          <w:sz w:val="28"/>
          <w:szCs w:val="28"/>
        </w:rPr>
        <w:t>平方米。</w:t>
      </w:r>
    </w:p>
    <w:p w:rsidR="00E97B4B" w:rsidRPr="00E97B4B" w:rsidRDefault="00E97B4B" w:rsidP="00E97B4B">
      <w:pPr>
        <w:spacing w:line="360" w:lineRule="auto"/>
        <w:ind w:left="475" w:firstLineChars="200" w:firstLine="560"/>
        <w:rPr>
          <w:rFonts w:asciiTheme="minorEastAsia" w:eastAsiaTheme="minorEastAsia" w:hAnsiTheme="minorEastAsia"/>
          <w:sz w:val="28"/>
          <w:szCs w:val="28"/>
        </w:rPr>
      </w:pPr>
      <w:r w:rsidRPr="00E97B4B">
        <w:rPr>
          <w:rFonts w:asciiTheme="minorEastAsia" w:eastAsiaTheme="minorEastAsia" w:hAnsiTheme="minorEastAsia" w:hint="eastAsia"/>
          <w:sz w:val="28"/>
          <w:szCs w:val="28"/>
        </w:rPr>
        <w:t>（5）观海苑小区：该小区于2</w:t>
      </w:r>
      <w:r w:rsidRPr="00E97B4B">
        <w:rPr>
          <w:rFonts w:asciiTheme="minorEastAsia" w:eastAsiaTheme="minorEastAsia" w:hAnsiTheme="minorEastAsia"/>
          <w:sz w:val="28"/>
          <w:szCs w:val="28"/>
        </w:rPr>
        <w:t>006</w:t>
      </w:r>
      <w:r w:rsidRPr="00E97B4B">
        <w:rPr>
          <w:rFonts w:asciiTheme="minorEastAsia" w:eastAsiaTheme="minorEastAsia" w:hAnsiTheme="minorEastAsia" w:hint="eastAsia"/>
          <w:sz w:val="28"/>
          <w:szCs w:val="28"/>
        </w:rPr>
        <w:t>年7月开始开发，占地面积3</w:t>
      </w:r>
      <w:r w:rsidRPr="00E97B4B">
        <w:rPr>
          <w:rFonts w:asciiTheme="minorEastAsia" w:eastAsiaTheme="minorEastAsia" w:hAnsiTheme="minorEastAsia"/>
          <w:sz w:val="28"/>
          <w:szCs w:val="28"/>
        </w:rPr>
        <w:t>9082.00</w:t>
      </w:r>
      <w:r w:rsidRPr="00E97B4B">
        <w:rPr>
          <w:rFonts w:asciiTheme="minorEastAsia" w:eastAsiaTheme="minorEastAsia" w:hAnsiTheme="minorEastAsia" w:hint="eastAsia"/>
          <w:sz w:val="28"/>
          <w:szCs w:val="28"/>
        </w:rPr>
        <w:t>平方米，总建筑面积4</w:t>
      </w:r>
      <w:r w:rsidRPr="00E97B4B">
        <w:rPr>
          <w:rFonts w:asciiTheme="minorEastAsia" w:eastAsiaTheme="minorEastAsia" w:hAnsiTheme="minorEastAsia"/>
          <w:sz w:val="28"/>
          <w:szCs w:val="28"/>
        </w:rPr>
        <w:t>9</w:t>
      </w:r>
      <w:r w:rsidRPr="00E97B4B">
        <w:rPr>
          <w:rFonts w:asciiTheme="minorEastAsia" w:eastAsiaTheme="minorEastAsia" w:hAnsiTheme="minorEastAsia" w:hint="eastAsia"/>
          <w:sz w:val="28"/>
          <w:szCs w:val="28"/>
        </w:rPr>
        <w:t>,4</w:t>
      </w:r>
      <w:r w:rsidRPr="00E97B4B">
        <w:rPr>
          <w:rFonts w:asciiTheme="minorEastAsia" w:eastAsiaTheme="minorEastAsia" w:hAnsiTheme="minorEastAsia"/>
          <w:sz w:val="28"/>
          <w:szCs w:val="28"/>
        </w:rPr>
        <w:t>16.49</w:t>
      </w:r>
      <w:r w:rsidRPr="00E97B4B">
        <w:rPr>
          <w:rFonts w:asciiTheme="minorEastAsia" w:eastAsiaTheme="minorEastAsia" w:hAnsiTheme="minorEastAsia" w:hint="eastAsia"/>
          <w:sz w:val="28"/>
          <w:szCs w:val="28"/>
        </w:rPr>
        <w:t>平方米，其中：非普通住宅4</w:t>
      </w:r>
      <w:r w:rsidRPr="00E97B4B">
        <w:rPr>
          <w:rFonts w:asciiTheme="minorEastAsia" w:eastAsiaTheme="minorEastAsia" w:hAnsiTheme="minorEastAsia"/>
          <w:sz w:val="28"/>
          <w:szCs w:val="28"/>
        </w:rPr>
        <w:t>7</w:t>
      </w:r>
      <w:r w:rsidRPr="00E97B4B">
        <w:rPr>
          <w:rFonts w:asciiTheme="minorEastAsia" w:eastAsiaTheme="minorEastAsia" w:hAnsiTheme="minorEastAsia" w:hint="eastAsia"/>
          <w:sz w:val="28"/>
          <w:szCs w:val="28"/>
        </w:rPr>
        <w:t>，2</w:t>
      </w:r>
      <w:r w:rsidRPr="00E97B4B">
        <w:rPr>
          <w:rFonts w:asciiTheme="minorEastAsia" w:eastAsiaTheme="minorEastAsia" w:hAnsiTheme="minorEastAsia"/>
          <w:sz w:val="28"/>
          <w:szCs w:val="28"/>
        </w:rPr>
        <w:t>30.74</w:t>
      </w:r>
      <w:r w:rsidRPr="00E97B4B">
        <w:rPr>
          <w:rFonts w:asciiTheme="minorEastAsia" w:eastAsiaTheme="minorEastAsia" w:hAnsiTheme="minorEastAsia" w:hint="eastAsia"/>
          <w:sz w:val="28"/>
          <w:szCs w:val="28"/>
        </w:rPr>
        <w:t>平方米，商铺7</w:t>
      </w:r>
      <w:r w:rsidRPr="00E97B4B">
        <w:rPr>
          <w:rFonts w:asciiTheme="minorEastAsia" w:eastAsiaTheme="minorEastAsia" w:hAnsiTheme="minorEastAsia"/>
          <w:sz w:val="28"/>
          <w:szCs w:val="28"/>
        </w:rPr>
        <w:t>08.95</w:t>
      </w:r>
      <w:r w:rsidRPr="00E97B4B">
        <w:rPr>
          <w:rFonts w:asciiTheme="minorEastAsia" w:eastAsiaTheme="minorEastAsia" w:hAnsiTheme="minorEastAsia" w:hint="eastAsia"/>
          <w:sz w:val="28"/>
          <w:szCs w:val="28"/>
        </w:rPr>
        <w:t>平方米，车库5</w:t>
      </w:r>
      <w:r w:rsidRPr="00E97B4B">
        <w:rPr>
          <w:rFonts w:asciiTheme="minorEastAsia" w:eastAsiaTheme="minorEastAsia" w:hAnsiTheme="minorEastAsia"/>
          <w:sz w:val="28"/>
          <w:szCs w:val="28"/>
        </w:rPr>
        <w:t>54.40</w:t>
      </w:r>
      <w:r w:rsidRPr="00E97B4B">
        <w:rPr>
          <w:rFonts w:asciiTheme="minorEastAsia" w:eastAsiaTheme="minorEastAsia" w:hAnsiTheme="minorEastAsia" w:hint="eastAsia"/>
          <w:sz w:val="28"/>
          <w:szCs w:val="28"/>
        </w:rPr>
        <w:t>平方米（实测面积），储藏室9</w:t>
      </w:r>
      <w:r w:rsidRPr="00E97B4B">
        <w:rPr>
          <w:rFonts w:asciiTheme="minorEastAsia" w:eastAsiaTheme="minorEastAsia" w:hAnsiTheme="minorEastAsia"/>
          <w:sz w:val="28"/>
          <w:szCs w:val="28"/>
        </w:rPr>
        <w:t>22.40</w:t>
      </w:r>
      <w:r w:rsidRPr="00E97B4B">
        <w:rPr>
          <w:rFonts w:asciiTheme="minorEastAsia" w:eastAsiaTheme="minorEastAsia" w:hAnsiTheme="minorEastAsia" w:hint="eastAsia"/>
          <w:sz w:val="28"/>
          <w:szCs w:val="28"/>
        </w:rPr>
        <w:t>平方米（实测面积）。</w:t>
      </w:r>
    </w:p>
    <w:p w:rsidR="00E97B4B" w:rsidRPr="00E97B4B" w:rsidRDefault="00E97B4B" w:rsidP="00E97B4B">
      <w:pPr>
        <w:spacing w:line="360" w:lineRule="auto"/>
        <w:ind w:left="475" w:firstLineChars="200" w:firstLine="560"/>
        <w:rPr>
          <w:rFonts w:asciiTheme="minorEastAsia" w:eastAsiaTheme="minorEastAsia" w:hAnsiTheme="minorEastAsia"/>
          <w:sz w:val="28"/>
          <w:szCs w:val="28"/>
        </w:rPr>
      </w:pPr>
      <w:r w:rsidRPr="00E97B4B">
        <w:rPr>
          <w:rFonts w:asciiTheme="minorEastAsia" w:eastAsiaTheme="minorEastAsia" w:hAnsiTheme="minorEastAsia" w:hint="eastAsia"/>
          <w:sz w:val="28"/>
          <w:szCs w:val="28"/>
        </w:rPr>
        <w:t xml:space="preserve"> （6）滨海新城小区：该小区于2</w:t>
      </w:r>
      <w:r w:rsidRPr="00E97B4B">
        <w:rPr>
          <w:rFonts w:asciiTheme="minorEastAsia" w:eastAsiaTheme="minorEastAsia" w:hAnsiTheme="minorEastAsia"/>
          <w:sz w:val="28"/>
          <w:szCs w:val="28"/>
        </w:rPr>
        <w:t>010</w:t>
      </w:r>
      <w:r w:rsidRPr="00E97B4B">
        <w:rPr>
          <w:rFonts w:asciiTheme="minorEastAsia" w:eastAsiaTheme="minorEastAsia" w:hAnsiTheme="minorEastAsia" w:hint="eastAsia"/>
          <w:sz w:val="28"/>
          <w:szCs w:val="28"/>
        </w:rPr>
        <w:t>年4月开始开发，土地证未办理，也未取得相关规划及建筑许可证，根据威海华侨建筑</w:t>
      </w:r>
      <w:r w:rsidRPr="00E97B4B">
        <w:rPr>
          <w:rFonts w:asciiTheme="minorEastAsia" w:eastAsiaTheme="minorEastAsia" w:hAnsiTheme="minorEastAsia" w:hint="eastAsia"/>
          <w:sz w:val="28"/>
          <w:szCs w:val="28"/>
        </w:rPr>
        <w:lastRenderedPageBreak/>
        <w:t>设计有限公司平面图综合经济指标显示，该小区规划建设用地1</w:t>
      </w:r>
      <w:r w:rsidRPr="00E97B4B">
        <w:rPr>
          <w:rFonts w:asciiTheme="minorEastAsia" w:eastAsiaTheme="minorEastAsia" w:hAnsiTheme="minorEastAsia"/>
          <w:sz w:val="28"/>
          <w:szCs w:val="28"/>
        </w:rPr>
        <w:t>18.05</w:t>
      </w:r>
      <w:r w:rsidRPr="00E97B4B">
        <w:rPr>
          <w:rFonts w:asciiTheme="minorEastAsia" w:eastAsiaTheme="minorEastAsia" w:hAnsiTheme="minorEastAsia" w:hint="eastAsia"/>
          <w:sz w:val="28"/>
          <w:szCs w:val="28"/>
        </w:rPr>
        <w:t>亩，规划总建筑面积9</w:t>
      </w:r>
      <w:r w:rsidRPr="00E97B4B">
        <w:rPr>
          <w:rFonts w:asciiTheme="minorEastAsia" w:eastAsiaTheme="minorEastAsia" w:hAnsiTheme="minorEastAsia"/>
          <w:sz w:val="28"/>
          <w:szCs w:val="28"/>
        </w:rPr>
        <w:t>2</w:t>
      </w:r>
      <w:r w:rsidRPr="00E97B4B">
        <w:rPr>
          <w:rFonts w:asciiTheme="minorEastAsia" w:eastAsiaTheme="minorEastAsia" w:hAnsiTheme="minorEastAsia" w:hint="eastAsia"/>
          <w:sz w:val="28"/>
          <w:szCs w:val="28"/>
        </w:rPr>
        <w:t>，4</w:t>
      </w:r>
      <w:r w:rsidRPr="00E97B4B">
        <w:rPr>
          <w:rFonts w:asciiTheme="minorEastAsia" w:eastAsiaTheme="minorEastAsia" w:hAnsiTheme="minorEastAsia"/>
          <w:sz w:val="28"/>
          <w:szCs w:val="28"/>
        </w:rPr>
        <w:t>83.50</w:t>
      </w:r>
      <w:r w:rsidRPr="00E97B4B">
        <w:rPr>
          <w:rFonts w:asciiTheme="minorEastAsia" w:eastAsiaTheme="minorEastAsia" w:hAnsiTheme="minorEastAsia" w:hint="eastAsia"/>
          <w:sz w:val="28"/>
          <w:szCs w:val="28"/>
        </w:rPr>
        <w:t>平方米，其中住宅8</w:t>
      </w:r>
      <w:r w:rsidRPr="00E97B4B">
        <w:rPr>
          <w:rFonts w:asciiTheme="minorEastAsia" w:eastAsiaTheme="minorEastAsia" w:hAnsiTheme="minorEastAsia"/>
          <w:sz w:val="28"/>
          <w:szCs w:val="28"/>
        </w:rPr>
        <w:t>4</w:t>
      </w:r>
      <w:r w:rsidRPr="00E97B4B">
        <w:rPr>
          <w:rFonts w:asciiTheme="minorEastAsia" w:eastAsiaTheme="minorEastAsia" w:hAnsiTheme="minorEastAsia" w:hint="eastAsia"/>
          <w:sz w:val="28"/>
          <w:szCs w:val="28"/>
        </w:rPr>
        <w:t>,8</w:t>
      </w:r>
      <w:r w:rsidRPr="00E97B4B">
        <w:rPr>
          <w:rFonts w:asciiTheme="minorEastAsia" w:eastAsiaTheme="minorEastAsia" w:hAnsiTheme="minorEastAsia"/>
          <w:sz w:val="28"/>
          <w:szCs w:val="28"/>
        </w:rPr>
        <w:t>85.50</w:t>
      </w:r>
      <w:r w:rsidRPr="00E97B4B">
        <w:rPr>
          <w:rFonts w:asciiTheme="minorEastAsia" w:eastAsiaTheme="minorEastAsia" w:hAnsiTheme="minorEastAsia" w:hint="eastAsia"/>
          <w:sz w:val="28"/>
          <w:szCs w:val="28"/>
        </w:rPr>
        <w:t>平方米，村委办公会所1</w:t>
      </w:r>
      <w:r w:rsidRPr="00E97B4B">
        <w:rPr>
          <w:rFonts w:asciiTheme="minorEastAsia" w:eastAsiaTheme="minorEastAsia" w:hAnsiTheme="minorEastAsia"/>
          <w:sz w:val="28"/>
          <w:szCs w:val="28"/>
        </w:rPr>
        <w:t>220</w:t>
      </w:r>
      <w:r w:rsidRPr="00E97B4B">
        <w:rPr>
          <w:rFonts w:asciiTheme="minorEastAsia" w:eastAsiaTheme="minorEastAsia" w:hAnsiTheme="minorEastAsia" w:hint="eastAsia"/>
          <w:sz w:val="28"/>
          <w:szCs w:val="28"/>
        </w:rPr>
        <w:t>平方米，幼儿园8</w:t>
      </w:r>
      <w:r w:rsidRPr="00E97B4B">
        <w:rPr>
          <w:rFonts w:asciiTheme="minorEastAsia" w:eastAsiaTheme="minorEastAsia" w:hAnsiTheme="minorEastAsia"/>
          <w:sz w:val="28"/>
          <w:szCs w:val="28"/>
        </w:rPr>
        <w:t>90</w:t>
      </w:r>
      <w:r w:rsidRPr="00E97B4B">
        <w:rPr>
          <w:rFonts w:asciiTheme="minorEastAsia" w:eastAsiaTheme="minorEastAsia" w:hAnsiTheme="minorEastAsia" w:hint="eastAsia"/>
          <w:sz w:val="28"/>
          <w:szCs w:val="28"/>
        </w:rPr>
        <w:t>平方米、商业及地上车库5</w:t>
      </w:r>
      <w:r w:rsidRPr="00E97B4B">
        <w:rPr>
          <w:rFonts w:asciiTheme="minorEastAsia" w:eastAsiaTheme="minorEastAsia" w:hAnsiTheme="minorEastAsia"/>
          <w:sz w:val="28"/>
          <w:szCs w:val="28"/>
        </w:rPr>
        <w:t>488</w:t>
      </w:r>
      <w:r w:rsidRPr="00E97B4B">
        <w:rPr>
          <w:rFonts w:asciiTheme="minorEastAsia" w:eastAsiaTheme="minorEastAsia" w:hAnsiTheme="minorEastAsia" w:hint="eastAsia"/>
          <w:sz w:val="28"/>
          <w:szCs w:val="28"/>
        </w:rPr>
        <w:t>平方米，规划净容积率1</w:t>
      </w:r>
      <w:r w:rsidRPr="00E97B4B">
        <w:rPr>
          <w:rFonts w:asciiTheme="minorEastAsia" w:eastAsiaTheme="minorEastAsia" w:hAnsiTheme="minorEastAsia"/>
          <w:sz w:val="28"/>
          <w:szCs w:val="28"/>
        </w:rPr>
        <w:t>.18</w:t>
      </w:r>
      <w:r w:rsidRPr="00E97B4B">
        <w:rPr>
          <w:rFonts w:asciiTheme="minorEastAsia" w:eastAsiaTheme="minorEastAsia" w:hAnsiTheme="minorEastAsia" w:hint="eastAsia"/>
          <w:sz w:val="28"/>
          <w:szCs w:val="28"/>
        </w:rPr>
        <w:t>。</w:t>
      </w:r>
    </w:p>
    <w:p w:rsidR="00E97B4B" w:rsidRPr="00E97B4B" w:rsidRDefault="00E97B4B" w:rsidP="00F143C5">
      <w:pPr>
        <w:spacing w:line="360" w:lineRule="auto"/>
        <w:ind w:left="475" w:firstLineChars="300" w:firstLine="840"/>
        <w:rPr>
          <w:rFonts w:asciiTheme="minorEastAsia" w:eastAsiaTheme="minorEastAsia" w:hAnsiTheme="minorEastAsia"/>
          <w:sz w:val="28"/>
          <w:szCs w:val="28"/>
        </w:rPr>
      </w:pPr>
      <w:r w:rsidRPr="00E97B4B">
        <w:rPr>
          <w:rFonts w:asciiTheme="minorEastAsia" w:eastAsiaTheme="minorEastAsia" w:hAnsiTheme="minorEastAsia" w:hint="eastAsia"/>
          <w:sz w:val="28"/>
          <w:szCs w:val="28"/>
        </w:rPr>
        <w:t>（7）怡海新都项目：2</w:t>
      </w:r>
      <w:r w:rsidRPr="00E97B4B">
        <w:rPr>
          <w:rFonts w:asciiTheme="minorEastAsia" w:eastAsiaTheme="minorEastAsia" w:hAnsiTheme="minorEastAsia"/>
          <w:sz w:val="28"/>
          <w:szCs w:val="28"/>
        </w:rPr>
        <w:t>010</w:t>
      </w:r>
      <w:r w:rsidRPr="00E97B4B">
        <w:rPr>
          <w:rFonts w:asciiTheme="minorEastAsia" w:eastAsiaTheme="minorEastAsia" w:hAnsiTheme="minorEastAsia" w:hint="eastAsia"/>
          <w:sz w:val="28"/>
          <w:szCs w:val="28"/>
        </w:rPr>
        <w:t>年7月，大陶家房地产公司与乳山市国土资源局签订土地使用权出让合同，出让宗地位于白沙滩路南、白沙滩河东，面积5</w:t>
      </w:r>
      <w:r w:rsidRPr="00E97B4B">
        <w:rPr>
          <w:rFonts w:asciiTheme="minorEastAsia" w:eastAsiaTheme="minorEastAsia" w:hAnsiTheme="minorEastAsia"/>
          <w:sz w:val="28"/>
          <w:szCs w:val="28"/>
        </w:rPr>
        <w:t>6287</w:t>
      </w:r>
      <w:r w:rsidRPr="00E97B4B">
        <w:rPr>
          <w:rFonts w:asciiTheme="minorEastAsia" w:eastAsiaTheme="minorEastAsia" w:hAnsiTheme="minorEastAsia" w:hint="eastAsia"/>
          <w:sz w:val="28"/>
          <w:szCs w:val="28"/>
        </w:rPr>
        <w:t>平方米，出让价款5</w:t>
      </w:r>
      <w:r w:rsidRPr="00E97B4B">
        <w:rPr>
          <w:rFonts w:asciiTheme="minorEastAsia" w:eastAsiaTheme="minorEastAsia" w:hAnsiTheme="minorEastAsia"/>
          <w:sz w:val="28"/>
          <w:szCs w:val="28"/>
        </w:rPr>
        <w:t>915</w:t>
      </w:r>
      <w:r w:rsidRPr="00E97B4B">
        <w:rPr>
          <w:rFonts w:asciiTheme="minorEastAsia" w:eastAsiaTheme="minorEastAsia" w:hAnsiTheme="minorEastAsia" w:hint="eastAsia"/>
          <w:sz w:val="28"/>
          <w:szCs w:val="28"/>
        </w:rPr>
        <w:t>万元，宗地用途为中低价位、中小套型普通商品住房用地，建筑容积率不高于1</w:t>
      </w:r>
      <w:r w:rsidRPr="00E97B4B">
        <w:rPr>
          <w:rFonts w:asciiTheme="minorEastAsia" w:eastAsiaTheme="minorEastAsia" w:hAnsiTheme="minorEastAsia"/>
          <w:sz w:val="28"/>
          <w:szCs w:val="28"/>
        </w:rPr>
        <w:t>.8</w:t>
      </w:r>
      <w:r w:rsidRPr="00E97B4B">
        <w:rPr>
          <w:rFonts w:asciiTheme="minorEastAsia" w:eastAsiaTheme="minorEastAsia" w:hAnsiTheme="minorEastAsia" w:hint="eastAsia"/>
          <w:sz w:val="28"/>
          <w:szCs w:val="28"/>
        </w:rPr>
        <w:t>。该宗土地未办理土地证，也未进行开发。</w:t>
      </w:r>
    </w:p>
    <w:p w:rsidR="00B45BEA" w:rsidRPr="004E3692" w:rsidRDefault="004E3692" w:rsidP="004E3692">
      <w:pPr>
        <w:pStyle w:val="a9"/>
        <w:widowControl/>
        <w:shd w:val="clear" w:color="auto" w:fill="FFFFFF"/>
        <w:spacing w:line="480" w:lineRule="auto"/>
        <w:ind w:left="1000" w:firstLineChars="0" w:firstLine="0"/>
        <w:jc w:val="left"/>
        <w:rPr>
          <w:rFonts w:asciiTheme="minorEastAsia" w:eastAsiaTheme="minorEastAsia" w:hAnsiTheme="minorEastAsia" w:cs="宋体"/>
          <w:bCs/>
          <w:color w:val="000000"/>
          <w:kern w:val="0"/>
          <w:sz w:val="28"/>
          <w:szCs w:val="28"/>
        </w:rPr>
      </w:pPr>
      <w:r>
        <w:rPr>
          <w:rFonts w:asciiTheme="minorEastAsia" w:eastAsiaTheme="minorEastAsia" w:hAnsiTheme="minorEastAsia" w:cs="宋体"/>
          <w:bCs/>
          <w:color w:val="000000"/>
          <w:kern w:val="0"/>
          <w:sz w:val="28"/>
          <w:szCs w:val="28"/>
        </w:rPr>
        <w:t>3</w:t>
      </w:r>
      <w:r>
        <w:rPr>
          <w:rFonts w:asciiTheme="minorEastAsia" w:eastAsiaTheme="minorEastAsia" w:hAnsiTheme="minorEastAsia" w:cs="宋体" w:hint="eastAsia"/>
          <w:bCs/>
          <w:color w:val="000000"/>
          <w:kern w:val="0"/>
          <w:sz w:val="28"/>
          <w:szCs w:val="28"/>
        </w:rPr>
        <w:t>、</w:t>
      </w:r>
      <w:r w:rsidR="005068EF" w:rsidRPr="004E3692">
        <w:rPr>
          <w:rFonts w:asciiTheme="minorEastAsia" w:eastAsiaTheme="minorEastAsia" w:hAnsiTheme="minorEastAsia" w:cs="宋体" w:hint="eastAsia"/>
          <w:bCs/>
          <w:color w:val="000000"/>
          <w:kern w:val="0"/>
          <w:sz w:val="28"/>
          <w:szCs w:val="28"/>
        </w:rPr>
        <w:t>大陶家</w:t>
      </w:r>
      <w:r w:rsidR="00DB38E8" w:rsidRPr="004E3692">
        <w:rPr>
          <w:rFonts w:asciiTheme="minorEastAsia" w:eastAsiaTheme="minorEastAsia" w:hAnsiTheme="minorEastAsia" w:cs="宋体" w:hint="eastAsia"/>
          <w:bCs/>
          <w:color w:val="000000"/>
          <w:kern w:val="0"/>
          <w:sz w:val="28"/>
          <w:szCs w:val="28"/>
        </w:rPr>
        <w:t>公司</w:t>
      </w:r>
      <w:r w:rsidR="005B0190" w:rsidRPr="004E3692">
        <w:rPr>
          <w:rFonts w:asciiTheme="minorEastAsia" w:eastAsiaTheme="minorEastAsia" w:hAnsiTheme="minorEastAsia" w:cs="宋体" w:hint="eastAsia"/>
          <w:bCs/>
          <w:color w:val="000000"/>
          <w:kern w:val="0"/>
          <w:sz w:val="28"/>
          <w:szCs w:val="28"/>
        </w:rPr>
        <w:t>资产负债</w:t>
      </w:r>
      <w:r w:rsidR="001D1613" w:rsidRPr="004E3692">
        <w:rPr>
          <w:rFonts w:asciiTheme="minorEastAsia" w:eastAsiaTheme="minorEastAsia" w:hAnsiTheme="minorEastAsia" w:cs="宋体" w:hint="eastAsia"/>
          <w:bCs/>
          <w:color w:val="000000"/>
          <w:kern w:val="0"/>
          <w:sz w:val="28"/>
          <w:szCs w:val="28"/>
        </w:rPr>
        <w:t>初步</w:t>
      </w:r>
      <w:r w:rsidR="005068EF" w:rsidRPr="004E3692">
        <w:rPr>
          <w:rFonts w:asciiTheme="minorEastAsia" w:eastAsiaTheme="minorEastAsia" w:hAnsiTheme="minorEastAsia" w:cs="宋体" w:hint="eastAsia"/>
          <w:bCs/>
          <w:color w:val="000000"/>
          <w:kern w:val="0"/>
          <w:sz w:val="28"/>
          <w:szCs w:val="28"/>
        </w:rPr>
        <w:t>审计</w:t>
      </w:r>
      <w:r w:rsidR="00DB38E8" w:rsidRPr="004E3692">
        <w:rPr>
          <w:rFonts w:asciiTheme="minorEastAsia" w:eastAsiaTheme="minorEastAsia" w:hAnsiTheme="minorEastAsia" w:cs="宋体" w:hint="eastAsia"/>
          <w:bCs/>
          <w:color w:val="000000"/>
          <w:kern w:val="0"/>
          <w:sz w:val="28"/>
          <w:szCs w:val="28"/>
        </w:rPr>
        <w:t>概况</w:t>
      </w:r>
    </w:p>
    <w:p w:rsidR="005068EF" w:rsidRPr="00A963FD" w:rsidRDefault="005068EF" w:rsidP="005068EF">
      <w:pPr>
        <w:spacing w:line="360" w:lineRule="auto"/>
        <w:ind w:firstLineChars="200" w:firstLine="560"/>
        <w:rPr>
          <w:rFonts w:ascii="宋体" w:hAnsi="宋体"/>
          <w:bCs/>
          <w:sz w:val="28"/>
          <w:szCs w:val="28"/>
        </w:rPr>
      </w:pPr>
      <w:r w:rsidRPr="00A963FD">
        <w:rPr>
          <w:rFonts w:ascii="宋体" w:hAnsi="宋体" w:hint="eastAsia"/>
          <w:sz w:val="28"/>
          <w:szCs w:val="28"/>
        </w:rPr>
        <w:t>大陶家公司</w:t>
      </w:r>
      <w:r w:rsidR="0057494D">
        <w:rPr>
          <w:rFonts w:ascii="宋体" w:hAnsi="宋体" w:hint="eastAsia"/>
          <w:sz w:val="28"/>
          <w:szCs w:val="28"/>
        </w:rPr>
        <w:t>截至</w:t>
      </w:r>
      <w:r w:rsidRPr="00A963FD">
        <w:rPr>
          <w:rFonts w:ascii="宋体" w:hAnsi="宋体" w:hint="eastAsia"/>
          <w:bCs/>
          <w:sz w:val="28"/>
          <w:szCs w:val="28"/>
        </w:rPr>
        <w:t>2019年3月2</w:t>
      </w:r>
      <w:r w:rsidR="00B352AD">
        <w:rPr>
          <w:rFonts w:ascii="宋体" w:hAnsi="宋体"/>
          <w:bCs/>
          <w:sz w:val="28"/>
          <w:szCs w:val="28"/>
        </w:rPr>
        <w:t>8</w:t>
      </w:r>
      <w:r w:rsidRPr="00A963FD">
        <w:rPr>
          <w:rFonts w:ascii="宋体" w:hAnsi="宋体" w:hint="eastAsia"/>
          <w:bCs/>
          <w:sz w:val="28"/>
          <w:szCs w:val="28"/>
        </w:rPr>
        <w:t>日账面资产总额为</w:t>
      </w:r>
      <w:r w:rsidRPr="00A963FD">
        <w:rPr>
          <w:rFonts w:ascii="宋体" w:hAnsi="宋体"/>
          <w:bCs/>
          <w:sz w:val="28"/>
          <w:szCs w:val="28"/>
        </w:rPr>
        <w:t>352,366,877.11</w:t>
      </w:r>
      <w:r w:rsidRPr="00A963FD">
        <w:rPr>
          <w:rFonts w:ascii="宋体" w:hAnsi="宋体" w:hint="eastAsia"/>
          <w:bCs/>
          <w:sz w:val="28"/>
          <w:szCs w:val="28"/>
        </w:rPr>
        <w:t>元，负债总额为</w:t>
      </w:r>
      <w:r w:rsidRPr="00A963FD">
        <w:rPr>
          <w:rFonts w:ascii="宋体" w:hAnsi="宋体"/>
          <w:bCs/>
          <w:sz w:val="28"/>
          <w:szCs w:val="28"/>
        </w:rPr>
        <w:t>214,673,283.38</w:t>
      </w:r>
      <w:r w:rsidRPr="00A963FD">
        <w:rPr>
          <w:rFonts w:ascii="宋体" w:hAnsi="宋体" w:hint="eastAsia"/>
          <w:bCs/>
          <w:sz w:val="28"/>
          <w:szCs w:val="28"/>
        </w:rPr>
        <w:t>元，净资产总额为</w:t>
      </w:r>
      <w:r w:rsidRPr="00A963FD">
        <w:rPr>
          <w:rFonts w:ascii="宋体" w:hAnsi="宋体"/>
          <w:bCs/>
          <w:sz w:val="28"/>
          <w:szCs w:val="28"/>
        </w:rPr>
        <w:t>137,693,593.73</w:t>
      </w:r>
      <w:r w:rsidRPr="00A963FD">
        <w:rPr>
          <w:rFonts w:ascii="宋体" w:hAnsi="宋体" w:hint="eastAsia"/>
          <w:bCs/>
          <w:sz w:val="28"/>
          <w:szCs w:val="28"/>
        </w:rPr>
        <w:t>元。</w:t>
      </w:r>
    </w:p>
    <w:p w:rsidR="005068EF" w:rsidRDefault="005068EF" w:rsidP="0057494D">
      <w:pPr>
        <w:widowControl/>
        <w:shd w:val="clear" w:color="auto" w:fill="FFFFFF"/>
        <w:spacing w:line="480" w:lineRule="auto"/>
        <w:ind w:firstLineChars="200" w:firstLine="560"/>
        <w:jc w:val="left"/>
        <w:rPr>
          <w:rFonts w:ascii="宋体" w:hAnsi="宋体"/>
          <w:bCs/>
          <w:sz w:val="28"/>
          <w:szCs w:val="28"/>
        </w:rPr>
      </w:pPr>
      <w:r w:rsidRPr="00A963FD">
        <w:rPr>
          <w:rFonts w:ascii="宋体" w:hAnsi="宋体" w:hint="eastAsia"/>
          <w:bCs/>
          <w:sz w:val="28"/>
          <w:szCs w:val="28"/>
        </w:rPr>
        <w:t>经审计调整，</w:t>
      </w:r>
      <w:r w:rsidR="0057494D">
        <w:rPr>
          <w:rFonts w:ascii="宋体" w:hAnsi="宋体" w:hint="eastAsia"/>
          <w:bCs/>
          <w:sz w:val="28"/>
          <w:szCs w:val="28"/>
        </w:rPr>
        <w:t>大陶家公司截至</w:t>
      </w:r>
      <w:r w:rsidRPr="00A963FD">
        <w:rPr>
          <w:rFonts w:ascii="宋体" w:hAnsi="宋体" w:hint="eastAsia"/>
          <w:bCs/>
          <w:sz w:val="28"/>
          <w:szCs w:val="28"/>
        </w:rPr>
        <w:t>2019年3月28日公司资产总额为</w:t>
      </w:r>
      <w:r w:rsidRPr="00A963FD">
        <w:rPr>
          <w:rFonts w:ascii="宋体" w:hAnsi="宋体"/>
          <w:bCs/>
          <w:sz w:val="28"/>
          <w:szCs w:val="28"/>
        </w:rPr>
        <w:t>466,345,308.50</w:t>
      </w:r>
      <w:r w:rsidRPr="00A963FD">
        <w:rPr>
          <w:rFonts w:ascii="宋体" w:hAnsi="宋体" w:hint="eastAsia"/>
          <w:bCs/>
          <w:sz w:val="28"/>
          <w:szCs w:val="28"/>
        </w:rPr>
        <w:t>元，负债总额为</w:t>
      </w:r>
      <w:r w:rsidRPr="00A963FD">
        <w:rPr>
          <w:rFonts w:ascii="宋体" w:hAnsi="宋体"/>
          <w:bCs/>
          <w:sz w:val="28"/>
          <w:szCs w:val="28"/>
        </w:rPr>
        <w:t>415,799,037.53</w:t>
      </w:r>
      <w:r w:rsidRPr="00A963FD">
        <w:rPr>
          <w:rFonts w:ascii="宋体" w:hAnsi="宋体" w:hint="eastAsia"/>
          <w:bCs/>
          <w:sz w:val="28"/>
          <w:szCs w:val="28"/>
        </w:rPr>
        <w:t>元，净资产</w:t>
      </w:r>
      <w:r w:rsidR="0057494D">
        <w:rPr>
          <w:rFonts w:ascii="宋体" w:hAnsi="宋体" w:hint="eastAsia"/>
          <w:bCs/>
          <w:sz w:val="28"/>
          <w:szCs w:val="28"/>
        </w:rPr>
        <w:t>总</w:t>
      </w:r>
      <w:r w:rsidRPr="00A963FD">
        <w:rPr>
          <w:rFonts w:ascii="宋体" w:hAnsi="宋体" w:hint="eastAsia"/>
          <w:bCs/>
          <w:sz w:val="28"/>
          <w:szCs w:val="28"/>
        </w:rPr>
        <w:t>额为</w:t>
      </w:r>
      <w:r w:rsidRPr="00A963FD">
        <w:rPr>
          <w:rFonts w:ascii="宋体" w:hAnsi="宋体"/>
          <w:bCs/>
          <w:sz w:val="28"/>
          <w:szCs w:val="28"/>
        </w:rPr>
        <w:t>50,546,270.97</w:t>
      </w:r>
      <w:r w:rsidRPr="00A963FD">
        <w:rPr>
          <w:rFonts w:ascii="宋体" w:hAnsi="宋体" w:hint="eastAsia"/>
          <w:bCs/>
          <w:sz w:val="28"/>
          <w:szCs w:val="28"/>
        </w:rPr>
        <w:t>元。</w:t>
      </w:r>
    </w:p>
    <w:p w:rsidR="00B45BEA" w:rsidRPr="00036884" w:rsidRDefault="00E97B4B" w:rsidP="00E81AE5">
      <w:pPr>
        <w:widowControl/>
        <w:shd w:val="clear" w:color="auto" w:fill="FFFFFF"/>
        <w:spacing w:line="480" w:lineRule="auto"/>
        <w:ind w:firstLineChars="200" w:firstLine="562"/>
        <w:jc w:val="left"/>
        <w:rPr>
          <w:rFonts w:asciiTheme="minorEastAsia" w:eastAsiaTheme="minorEastAsia" w:hAnsiTheme="minorEastAsia" w:cs="宋体"/>
          <w:b/>
          <w:bCs/>
          <w:color w:val="000000"/>
          <w:kern w:val="0"/>
          <w:sz w:val="28"/>
        </w:rPr>
      </w:pPr>
      <w:r>
        <w:rPr>
          <w:rFonts w:asciiTheme="minorEastAsia" w:eastAsiaTheme="minorEastAsia" w:hAnsiTheme="minorEastAsia" w:cs="宋体" w:hint="eastAsia"/>
          <w:b/>
          <w:bCs/>
          <w:color w:val="000000"/>
          <w:kern w:val="0"/>
          <w:sz w:val="28"/>
        </w:rPr>
        <w:t>二</w:t>
      </w:r>
      <w:r w:rsidR="00B45BEA" w:rsidRPr="00036884">
        <w:rPr>
          <w:rFonts w:asciiTheme="minorEastAsia" w:eastAsiaTheme="minorEastAsia" w:hAnsiTheme="minorEastAsia" w:cs="宋体" w:hint="eastAsia"/>
          <w:b/>
          <w:bCs/>
          <w:color w:val="000000"/>
          <w:kern w:val="0"/>
          <w:sz w:val="28"/>
        </w:rPr>
        <w:t>、重整投资人基本条件</w:t>
      </w:r>
    </w:p>
    <w:p w:rsidR="00B45BEA" w:rsidRPr="00036884" w:rsidRDefault="00B45BEA" w:rsidP="00E81AE5">
      <w:pPr>
        <w:widowControl/>
        <w:shd w:val="clear" w:color="auto" w:fill="FFFFFF"/>
        <w:spacing w:line="480" w:lineRule="auto"/>
        <w:ind w:firstLineChars="200" w:firstLine="560"/>
        <w:jc w:val="left"/>
        <w:rPr>
          <w:rFonts w:asciiTheme="minorEastAsia" w:eastAsiaTheme="minorEastAsia" w:hAnsiTheme="minorEastAsia" w:cs="宋体"/>
          <w:color w:val="000000"/>
          <w:kern w:val="0"/>
          <w:sz w:val="28"/>
          <w:szCs w:val="28"/>
        </w:rPr>
      </w:pPr>
      <w:r w:rsidRPr="00036884">
        <w:rPr>
          <w:rFonts w:asciiTheme="minorEastAsia" w:eastAsiaTheme="minorEastAsia" w:hAnsiTheme="minorEastAsia" w:cs="宋体" w:hint="eastAsia"/>
          <w:color w:val="000000"/>
          <w:kern w:val="0"/>
          <w:sz w:val="28"/>
          <w:szCs w:val="28"/>
        </w:rPr>
        <w:t>1、具有较高社会责任感和良好商业信誉的企业法人或自然人（管理人不接受联合体参与重整，联合体作为</w:t>
      </w:r>
      <w:r w:rsidR="00036884">
        <w:rPr>
          <w:rFonts w:asciiTheme="minorEastAsia" w:eastAsiaTheme="minorEastAsia" w:hAnsiTheme="minorEastAsia" w:cs="宋体" w:hint="eastAsia"/>
          <w:kern w:val="0"/>
          <w:sz w:val="28"/>
          <w:szCs w:val="28"/>
        </w:rPr>
        <w:t>重整投资人的，应</w:t>
      </w:r>
      <w:r w:rsidRPr="00036884">
        <w:rPr>
          <w:rFonts w:asciiTheme="minorEastAsia" w:eastAsiaTheme="minorEastAsia" w:hAnsiTheme="minorEastAsia" w:cs="宋体" w:hint="eastAsia"/>
          <w:kern w:val="0"/>
          <w:sz w:val="28"/>
          <w:szCs w:val="28"/>
        </w:rPr>
        <w:t>选择一个主体参与，</w:t>
      </w:r>
      <w:r w:rsidRPr="00036884">
        <w:rPr>
          <w:rFonts w:asciiTheme="minorEastAsia" w:eastAsiaTheme="minorEastAsia" w:hAnsiTheme="minorEastAsia" w:cs="宋体" w:hint="eastAsia"/>
          <w:color w:val="000000"/>
          <w:kern w:val="0"/>
          <w:sz w:val="28"/>
          <w:szCs w:val="28"/>
        </w:rPr>
        <w:t>联合体</w:t>
      </w:r>
      <w:r w:rsidRPr="00036884">
        <w:rPr>
          <w:rFonts w:asciiTheme="minorEastAsia" w:eastAsiaTheme="minorEastAsia" w:hAnsiTheme="minorEastAsia" w:cs="宋体" w:hint="eastAsia"/>
          <w:kern w:val="0"/>
          <w:sz w:val="28"/>
          <w:szCs w:val="28"/>
        </w:rPr>
        <w:t>各自权利义务由其内部约定</w:t>
      </w:r>
      <w:r w:rsidRPr="00036884">
        <w:rPr>
          <w:rFonts w:asciiTheme="minorEastAsia" w:eastAsiaTheme="minorEastAsia" w:hAnsiTheme="minorEastAsia" w:cs="宋体" w:hint="eastAsia"/>
          <w:color w:val="000000"/>
          <w:kern w:val="0"/>
          <w:sz w:val="28"/>
          <w:szCs w:val="28"/>
        </w:rPr>
        <w:t>）；</w:t>
      </w:r>
    </w:p>
    <w:p w:rsidR="00B45BEA" w:rsidRPr="00036884" w:rsidRDefault="00B45BEA" w:rsidP="00E81AE5">
      <w:pPr>
        <w:widowControl/>
        <w:shd w:val="clear" w:color="auto" w:fill="FFFFFF"/>
        <w:spacing w:line="480" w:lineRule="auto"/>
        <w:ind w:firstLineChars="200" w:firstLine="560"/>
        <w:jc w:val="left"/>
        <w:rPr>
          <w:rFonts w:asciiTheme="minorEastAsia" w:eastAsiaTheme="minorEastAsia" w:hAnsiTheme="minorEastAsia" w:cs="宋体"/>
          <w:color w:val="000000"/>
          <w:kern w:val="0"/>
          <w:sz w:val="28"/>
          <w:szCs w:val="28"/>
        </w:rPr>
      </w:pPr>
      <w:r w:rsidRPr="00036884">
        <w:rPr>
          <w:rFonts w:asciiTheme="minorEastAsia" w:eastAsiaTheme="minorEastAsia" w:hAnsiTheme="minorEastAsia" w:cs="宋体" w:hint="eastAsia"/>
          <w:color w:val="000000"/>
          <w:kern w:val="0"/>
          <w:sz w:val="28"/>
          <w:szCs w:val="28"/>
        </w:rPr>
        <w:t>2、具备足够的资金实力</w:t>
      </w:r>
      <w:r w:rsidRPr="00036884">
        <w:rPr>
          <w:rFonts w:asciiTheme="minorEastAsia" w:eastAsiaTheme="minorEastAsia" w:hAnsiTheme="minorEastAsia" w:cs="宋体" w:hint="eastAsia"/>
          <w:sz w:val="28"/>
          <w:szCs w:val="28"/>
        </w:rPr>
        <w:t>，并能出具相应的履约能力证明</w:t>
      </w:r>
      <w:r w:rsidRPr="00036884">
        <w:rPr>
          <w:rFonts w:asciiTheme="minorEastAsia" w:eastAsiaTheme="minorEastAsia" w:hAnsiTheme="minorEastAsia" w:cs="宋体" w:hint="eastAsia"/>
          <w:color w:val="000000"/>
          <w:kern w:val="0"/>
          <w:sz w:val="28"/>
          <w:szCs w:val="28"/>
        </w:rPr>
        <w:t>；</w:t>
      </w:r>
    </w:p>
    <w:p w:rsidR="00B45BEA" w:rsidRPr="00036884" w:rsidRDefault="00B45BEA" w:rsidP="00E81AE5">
      <w:pPr>
        <w:widowControl/>
        <w:shd w:val="clear" w:color="auto" w:fill="FFFFFF"/>
        <w:spacing w:line="480" w:lineRule="auto"/>
        <w:ind w:firstLineChars="200" w:firstLine="560"/>
        <w:jc w:val="left"/>
        <w:rPr>
          <w:rFonts w:asciiTheme="minorEastAsia" w:eastAsiaTheme="minorEastAsia" w:hAnsiTheme="minorEastAsia" w:cs="宋体"/>
          <w:color w:val="000000"/>
          <w:kern w:val="0"/>
          <w:sz w:val="28"/>
          <w:szCs w:val="28"/>
        </w:rPr>
      </w:pPr>
      <w:r w:rsidRPr="00036884">
        <w:rPr>
          <w:rFonts w:asciiTheme="minorEastAsia" w:eastAsiaTheme="minorEastAsia" w:hAnsiTheme="minorEastAsia" w:cs="宋体" w:hint="eastAsia"/>
          <w:color w:val="000000"/>
          <w:kern w:val="0"/>
          <w:sz w:val="28"/>
          <w:szCs w:val="28"/>
        </w:rPr>
        <w:lastRenderedPageBreak/>
        <w:t>3、</w:t>
      </w:r>
      <w:bookmarkStart w:id="1" w:name="_Hlk8394560"/>
      <w:bookmarkStart w:id="2" w:name="_Hlk8394694"/>
      <w:r w:rsidRPr="00036884">
        <w:rPr>
          <w:rFonts w:asciiTheme="minorEastAsia" w:eastAsiaTheme="minorEastAsia" w:hAnsiTheme="minorEastAsia" w:cs="宋体" w:hint="eastAsia"/>
          <w:color w:val="000000"/>
          <w:kern w:val="0"/>
          <w:sz w:val="28"/>
          <w:szCs w:val="28"/>
        </w:rPr>
        <w:t>拥有</w:t>
      </w:r>
      <w:bookmarkEnd w:id="1"/>
      <w:r w:rsidR="00DB38E8" w:rsidRPr="00036884">
        <w:rPr>
          <w:rFonts w:asciiTheme="minorEastAsia" w:eastAsiaTheme="minorEastAsia" w:hAnsiTheme="minorEastAsia" w:cs="宋体" w:hint="eastAsia"/>
          <w:color w:val="000000"/>
          <w:kern w:val="0"/>
          <w:sz w:val="28"/>
          <w:szCs w:val="28"/>
        </w:rPr>
        <w:t>房地产开发、建设</w:t>
      </w:r>
      <w:r w:rsidR="00DB38E8" w:rsidRPr="00036884">
        <w:rPr>
          <w:rFonts w:asciiTheme="minorEastAsia" w:eastAsiaTheme="minorEastAsia" w:hAnsiTheme="minorEastAsia" w:cs="宋体" w:hint="eastAsia"/>
          <w:kern w:val="0"/>
          <w:sz w:val="28"/>
          <w:szCs w:val="28"/>
        </w:rPr>
        <w:t>、建</w:t>
      </w:r>
      <w:r w:rsidR="00B352AD">
        <w:rPr>
          <w:rFonts w:asciiTheme="minorEastAsia" w:eastAsiaTheme="minorEastAsia" w:hAnsiTheme="minorEastAsia" w:cs="宋体" w:hint="eastAsia"/>
          <w:kern w:val="0"/>
          <w:sz w:val="28"/>
          <w:szCs w:val="28"/>
        </w:rPr>
        <w:t>筑等行业</w:t>
      </w:r>
      <w:r w:rsidRPr="00036884">
        <w:rPr>
          <w:rFonts w:asciiTheme="minorEastAsia" w:eastAsiaTheme="minorEastAsia" w:hAnsiTheme="minorEastAsia" w:cs="宋体" w:hint="eastAsia"/>
          <w:kern w:val="0"/>
          <w:sz w:val="28"/>
          <w:szCs w:val="28"/>
        </w:rPr>
        <w:t>经验和优势</w:t>
      </w:r>
      <w:r w:rsidR="00B352AD">
        <w:rPr>
          <w:rFonts w:asciiTheme="minorEastAsia" w:eastAsiaTheme="minorEastAsia" w:hAnsiTheme="minorEastAsia" w:cs="宋体" w:hint="eastAsia"/>
          <w:color w:val="000000"/>
          <w:kern w:val="0"/>
          <w:sz w:val="28"/>
          <w:szCs w:val="28"/>
        </w:rPr>
        <w:t>，</w:t>
      </w:r>
      <w:r w:rsidR="00DB38E8" w:rsidRPr="00036884">
        <w:rPr>
          <w:rFonts w:asciiTheme="minorEastAsia" w:eastAsiaTheme="minorEastAsia" w:hAnsiTheme="minorEastAsia" w:cs="宋体" w:hint="eastAsia"/>
          <w:color w:val="000000"/>
          <w:kern w:val="0"/>
          <w:sz w:val="28"/>
          <w:szCs w:val="28"/>
        </w:rPr>
        <w:t>或</w:t>
      </w:r>
      <w:r w:rsidR="00D9064C" w:rsidRPr="00036884">
        <w:rPr>
          <w:rFonts w:asciiTheme="minorEastAsia" w:eastAsiaTheme="minorEastAsia" w:hAnsiTheme="minorEastAsia" w:cs="宋体" w:hint="eastAsia"/>
          <w:color w:val="000000"/>
          <w:kern w:val="0"/>
          <w:sz w:val="28"/>
          <w:szCs w:val="28"/>
        </w:rPr>
        <w:t>拥有</w:t>
      </w:r>
      <w:r w:rsidR="00036884">
        <w:rPr>
          <w:rFonts w:asciiTheme="minorEastAsia" w:eastAsiaTheme="minorEastAsia" w:hAnsiTheme="minorEastAsia" w:cs="宋体" w:hint="eastAsia"/>
          <w:color w:val="000000"/>
          <w:kern w:val="0"/>
          <w:sz w:val="28"/>
          <w:szCs w:val="28"/>
        </w:rPr>
        <w:t>较高的</w:t>
      </w:r>
      <w:r w:rsidR="00D9064C" w:rsidRPr="00036884">
        <w:rPr>
          <w:rFonts w:asciiTheme="minorEastAsia" w:eastAsiaTheme="minorEastAsia" w:hAnsiTheme="minorEastAsia" w:cs="宋体" w:hint="eastAsia"/>
          <w:color w:val="000000"/>
          <w:kern w:val="0"/>
          <w:sz w:val="28"/>
          <w:szCs w:val="28"/>
        </w:rPr>
        <w:t>市场运营</w:t>
      </w:r>
      <w:r w:rsidR="00B352AD">
        <w:rPr>
          <w:rFonts w:asciiTheme="minorEastAsia" w:eastAsiaTheme="minorEastAsia" w:hAnsiTheme="minorEastAsia" w:cs="宋体" w:hint="eastAsia"/>
          <w:color w:val="000000"/>
          <w:kern w:val="0"/>
          <w:sz w:val="28"/>
          <w:szCs w:val="28"/>
        </w:rPr>
        <w:t>水平</w:t>
      </w:r>
      <w:r w:rsidR="00D9064C" w:rsidRPr="00036884">
        <w:rPr>
          <w:rFonts w:asciiTheme="minorEastAsia" w:eastAsiaTheme="minorEastAsia" w:hAnsiTheme="minorEastAsia" w:cs="宋体" w:hint="eastAsia"/>
          <w:color w:val="000000"/>
          <w:kern w:val="0"/>
          <w:sz w:val="28"/>
          <w:szCs w:val="28"/>
        </w:rPr>
        <w:t>和</w:t>
      </w:r>
      <w:r w:rsidR="00B352AD">
        <w:rPr>
          <w:rFonts w:asciiTheme="minorEastAsia" w:eastAsiaTheme="minorEastAsia" w:hAnsiTheme="minorEastAsia" w:cs="宋体" w:hint="eastAsia"/>
          <w:color w:val="000000"/>
          <w:kern w:val="0"/>
          <w:sz w:val="28"/>
          <w:szCs w:val="28"/>
        </w:rPr>
        <w:t>丰富的</w:t>
      </w:r>
      <w:r w:rsidR="00D9064C" w:rsidRPr="00036884">
        <w:rPr>
          <w:rFonts w:asciiTheme="minorEastAsia" w:eastAsiaTheme="minorEastAsia" w:hAnsiTheme="minorEastAsia" w:cs="宋体" w:hint="eastAsia"/>
          <w:color w:val="000000"/>
          <w:kern w:val="0"/>
          <w:sz w:val="28"/>
          <w:szCs w:val="28"/>
        </w:rPr>
        <w:t>管理经验，</w:t>
      </w:r>
      <w:r w:rsidRPr="00036884">
        <w:rPr>
          <w:rFonts w:asciiTheme="minorEastAsia" w:eastAsiaTheme="minorEastAsia" w:hAnsiTheme="minorEastAsia" w:cs="宋体" w:hint="eastAsia"/>
          <w:color w:val="000000"/>
          <w:kern w:val="0"/>
          <w:sz w:val="28"/>
          <w:szCs w:val="28"/>
        </w:rPr>
        <w:t>或拥有</w:t>
      </w:r>
      <w:r w:rsidRPr="00036884">
        <w:rPr>
          <w:rFonts w:asciiTheme="minorEastAsia" w:eastAsiaTheme="minorEastAsia" w:hAnsiTheme="minorEastAsia" w:cs="宋体" w:hint="eastAsia"/>
          <w:kern w:val="0"/>
          <w:sz w:val="28"/>
          <w:szCs w:val="28"/>
        </w:rPr>
        <w:t>重整投资成功经验的重整投资人</w:t>
      </w:r>
      <w:r w:rsidRPr="00036884">
        <w:rPr>
          <w:rFonts w:asciiTheme="minorEastAsia" w:eastAsiaTheme="minorEastAsia" w:hAnsiTheme="minorEastAsia" w:cs="宋体" w:hint="eastAsia"/>
          <w:color w:val="000000"/>
          <w:kern w:val="0"/>
          <w:sz w:val="28"/>
          <w:szCs w:val="28"/>
        </w:rPr>
        <w:t xml:space="preserve">优先； </w:t>
      </w:r>
    </w:p>
    <w:bookmarkEnd w:id="2"/>
    <w:p w:rsidR="00B45BEA" w:rsidRPr="00036884" w:rsidRDefault="00B45BEA" w:rsidP="00E81AE5">
      <w:pPr>
        <w:widowControl/>
        <w:spacing w:line="480" w:lineRule="auto"/>
        <w:ind w:firstLineChars="200" w:firstLine="560"/>
        <w:jc w:val="left"/>
        <w:rPr>
          <w:rFonts w:asciiTheme="minorEastAsia" w:eastAsiaTheme="minorEastAsia" w:hAnsiTheme="minorEastAsia" w:cs="宋体"/>
          <w:color w:val="FF0000"/>
          <w:kern w:val="0"/>
          <w:sz w:val="28"/>
          <w:szCs w:val="28"/>
        </w:rPr>
      </w:pPr>
      <w:r w:rsidRPr="00036884">
        <w:rPr>
          <w:rFonts w:asciiTheme="minorEastAsia" w:eastAsiaTheme="minorEastAsia" w:hAnsiTheme="minorEastAsia" w:cs="宋体" w:hint="eastAsia"/>
          <w:kern w:val="0"/>
          <w:sz w:val="28"/>
          <w:szCs w:val="28"/>
        </w:rPr>
        <w:t>4、缴纳参与重整保证金</w:t>
      </w:r>
      <w:r w:rsidR="00E05DE8">
        <w:rPr>
          <w:rFonts w:asciiTheme="minorEastAsia" w:eastAsiaTheme="minorEastAsia" w:hAnsiTheme="minorEastAsia" w:cs="宋体" w:hint="eastAsia"/>
          <w:kern w:val="0"/>
          <w:sz w:val="28"/>
          <w:szCs w:val="28"/>
        </w:rPr>
        <w:t>及意向金</w:t>
      </w:r>
      <w:r w:rsidRPr="00036884">
        <w:rPr>
          <w:rFonts w:asciiTheme="minorEastAsia" w:eastAsiaTheme="minorEastAsia" w:hAnsiTheme="minorEastAsia" w:cs="宋体" w:hint="eastAsia"/>
          <w:kern w:val="0"/>
          <w:sz w:val="28"/>
          <w:szCs w:val="28"/>
        </w:rPr>
        <w:t>。</w:t>
      </w:r>
    </w:p>
    <w:p w:rsidR="00B45BEA" w:rsidRPr="00036884" w:rsidRDefault="00E97B4B" w:rsidP="00E81AE5">
      <w:pPr>
        <w:widowControl/>
        <w:spacing w:line="480" w:lineRule="auto"/>
        <w:ind w:firstLineChars="200" w:firstLine="562"/>
        <w:jc w:val="lef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三</w:t>
      </w:r>
      <w:r w:rsidR="00B45BEA" w:rsidRPr="00036884">
        <w:rPr>
          <w:rFonts w:asciiTheme="minorEastAsia" w:eastAsiaTheme="minorEastAsia" w:hAnsiTheme="minorEastAsia" w:cs="宋体" w:hint="eastAsia"/>
          <w:b/>
          <w:sz w:val="28"/>
          <w:szCs w:val="28"/>
        </w:rPr>
        <w:t>、</w:t>
      </w:r>
      <w:r w:rsidR="00E05DE8">
        <w:rPr>
          <w:rFonts w:asciiTheme="minorEastAsia" w:eastAsiaTheme="minorEastAsia" w:hAnsiTheme="minorEastAsia" w:cs="宋体" w:hint="eastAsia"/>
          <w:b/>
          <w:sz w:val="28"/>
          <w:szCs w:val="28"/>
        </w:rPr>
        <w:t>参与</w:t>
      </w:r>
      <w:r w:rsidR="00B45BEA" w:rsidRPr="00036884">
        <w:rPr>
          <w:rFonts w:asciiTheme="minorEastAsia" w:eastAsiaTheme="minorEastAsia" w:hAnsiTheme="minorEastAsia" w:cs="宋体" w:hint="eastAsia"/>
          <w:b/>
          <w:sz w:val="28"/>
          <w:szCs w:val="28"/>
        </w:rPr>
        <w:t>重整保证金</w:t>
      </w:r>
      <w:r>
        <w:rPr>
          <w:rFonts w:asciiTheme="minorEastAsia" w:eastAsiaTheme="minorEastAsia" w:hAnsiTheme="minorEastAsia" w:cs="宋体" w:hint="eastAsia"/>
          <w:b/>
          <w:sz w:val="28"/>
          <w:szCs w:val="28"/>
        </w:rPr>
        <w:t>及意向金的</w:t>
      </w:r>
      <w:r w:rsidR="00B45BEA" w:rsidRPr="00036884">
        <w:rPr>
          <w:rFonts w:asciiTheme="minorEastAsia" w:eastAsiaTheme="minorEastAsia" w:hAnsiTheme="minorEastAsia" w:cs="宋体" w:hint="eastAsia"/>
          <w:b/>
          <w:sz w:val="28"/>
          <w:szCs w:val="28"/>
        </w:rPr>
        <w:t>要求</w:t>
      </w:r>
    </w:p>
    <w:p w:rsidR="006932A0" w:rsidRPr="006932A0" w:rsidRDefault="00B45BEA" w:rsidP="006932A0">
      <w:pPr>
        <w:widowControl/>
        <w:spacing w:line="480" w:lineRule="auto"/>
        <w:ind w:firstLineChars="200" w:firstLine="560"/>
        <w:jc w:val="left"/>
        <w:rPr>
          <w:rFonts w:asciiTheme="minorEastAsia" w:eastAsiaTheme="minorEastAsia" w:hAnsiTheme="minorEastAsia" w:cs="宋体"/>
          <w:kern w:val="0"/>
          <w:sz w:val="28"/>
          <w:szCs w:val="28"/>
        </w:rPr>
      </w:pPr>
      <w:r w:rsidRPr="00036884">
        <w:rPr>
          <w:rFonts w:asciiTheme="minorEastAsia" w:eastAsiaTheme="minorEastAsia" w:hAnsiTheme="minorEastAsia" w:cs="宋体" w:hint="eastAsia"/>
          <w:kern w:val="0"/>
          <w:sz w:val="28"/>
          <w:szCs w:val="28"/>
        </w:rPr>
        <w:t>1、</w:t>
      </w:r>
      <w:r w:rsidR="00E97B4B">
        <w:rPr>
          <w:rFonts w:asciiTheme="minorEastAsia" w:eastAsiaTheme="minorEastAsia" w:hAnsiTheme="minorEastAsia" w:cs="宋体" w:hint="eastAsia"/>
          <w:kern w:val="0"/>
          <w:sz w:val="28"/>
          <w:szCs w:val="28"/>
        </w:rPr>
        <w:t>参与重整保证金为人民币</w:t>
      </w:r>
      <w:r w:rsidR="00E05DE8">
        <w:rPr>
          <w:rFonts w:asciiTheme="minorEastAsia" w:eastAsiaTheme="minorEastAsia" w:hAnsiTheme="minorEastAsia" w:cs="宋体"/>
          <w:kern w:val="0"/>
          <w:sz w:val="28"/>
          <w:szCs w:val="28"/>
        </w:rPr>
        <w:t>3</w:t>
      </w:r>
      <w:r w:rsidR="00E97B4B" w:rsidRPr="00E97B4B">
        <w:rPr>
          <w:rFonts w:asciiTheme="minorEastAsia" w:eastAsiaTheme="minorEastAsia" w:hAnsiTheme="minorEastAsia" w:cs="宋体" w:hint="eastAsia"/>
          <w:kern w:val="0"/>
          <w:sz w:val="28"/>
          <w:szCs w:val="28"/>
        </w:rPr>
        <w:t>000万元（暂定）</w:t>
      </w:r>
      <w:r w:rsidR="00E97B4B">
        <w:rPr>
          <w:rFonts w:asciiTheme="minorEastAsia" w:eastAsiaTheme="minorEastAsia" w:hAnsiTheme="minorEastAsia" w:cs="宋体" w:hint="eastAsia"/>
          <w:kern w:val="0"/>
          <w:sz w:val="28"/>
          <w:szCs w:val="28"/>
        </w:rPr>
        <w:t>，</w:t>
      </w:r>
      <w:r w:rsidRPr="00036884">
        <w:rPr>
          <w:rFonts w:asciiTheme="minorEastAsia" w:eastAsiaTheme="minorEastAsia" w:hAnsiTheme="minorEastAsia" w:cs="宋体" w:hint="eastAsia"/>
          <w:kern w:val="0"/>
          <w:sz w:val="28"/>
          <w:szCs w:val="28"/>
        </w:rPr>
        <w:t>重整投资人应在提交《参与重整意向书》的同时，向管理人缴纳</w:t>
      </w:r>
      <w:r w:rsidR="00E05DE8">
        <w:rPr>
          <w:rFonts w:asciiTheme="minorEastAsia" w:eastAsiaTheme="minorEastAsia" w:hAnsiTheme="minorEastAsia" w:cs="宋体" w:hint="eastAsia"/>
          <w:kern w:val="0"/>
          <w:sz w:val="28"/>
          <w:szCs w:val="28"/>
        </w:rPr>
        <w:t>参与</w:t>
      </w:r>
      <w:r w:rsidRPr="00036884">
        <w:rPr>
          <w:rFonts w:asciiTheme="minorEastAsia" w:eastAsiaTheme="minorEastAsia" w:hAnsiTheme="minorEastAsia" w:cs="宋体" w:hint="eastAsia"/>
          <w:kern w:val="0"/>
          <w:sz w:val="28"/>
          <w:szCs w:val="28"/>
        </w:rPr>
        <w:t>重整</w:t>
      </w:r>
      <w:r w:rsidR="00A963FD">
        <w:rPr>
          <w:rFonts w:asciiTheme="minorEastAsia" w:eastAsiaTheme="minorEastAsia" w:hAnsiTheme="minorEastAsia" w:cs="宋体" w:hint="eastAsia"/>
          <w:kern w:val="0"/>
          <w:sz w:val="28"/>
          <w:szCs w:val="28"/>
        </w:rPr>
        <w:t>意向</w:t>
      </w:r>
      <w:r w:rsidRPr="00036884">
        <w:rPr>
          <w:rFonts w:asciiTheme="minorEastAsia" w:eastAsiaTheme="minorEastAsia" w:hAnsiTheme="minorEastAsia" w:cs="宋体" w:hint="eastAsia"/>
          <w:kern w:val="0"/>
          <w:sz w:val="28"/>
          <w:szCs w:val="28"/>
        </w:rPr>
        <w:t>金</w:t>
      </w:r>
      <w:r w:rsidR="00A963FD">
        <w:rPr>
          <w:rFonts w:asciiTheme="minorEastAsia" w:eastAsiaTheme="minorEastAsia" w:hAnsiTheme="minorEastAsia" w:cs="宋体"/>
          <w:kern w:val="0"/>
          <w:sz w:val="28"/>
          <w:szCs w:val="28"/>
        </w:rPr>
        <w:t>3</w:t>
      </w:r>
      <w:r w:rsidRPr="00036884">
        <w:rPr>
          <w:rFonts w:asciiTheme="minorEastAsia" w:eastAsiaTheme="minorEastAsia" w:hAnsiTheme="minorEastAsia" w:cs="宋体" w:hint="eastAsia"/>
          <w:kern w:val="0"/>
          <w:sz w:val="28"/>
          <w:szCs w:val="28"/>
        </w:rPr>
        <w:t>00万元</w:t>
      </w:r>
      <w:r w:rsidR="005D6474">
        <w:rPr>
          <w:rFonts w:asciiTheme="minorEastAsia" w:eastAsiaTheme="minorEastAsia" w:hAnsiTheme="minorEastAsia" w:cs="宋体" w:hint="eastAsia"/>
          <w:kern w:val="0"/>
          <w:sz w:val="28"/>
          <w:szCs w:val="28"/>
        </w:rPr>
        <w:t>，</w:t>
      </w:r>
      <w:r w:rsidR="00E05DE8">
        <w:rPr>
          <w:rFonts w:asciiTheme="minorEastAsia" w:eastAsiaTheme="minorEastAsia" w:hAnsiTheme="minorEastAsia" w:cs="宋体" w:hint="eastAsia"/>
          <w:kern w:val="0"/>
          <w:sz w:val="28"/>
          <w:szCs w:val="28"/>
        </w:rPr>
        <w:t>参与重整</w:t>
      </w:r>
      <w:r w:rsidR="005D6474" w:rsidRPr="00F67CC4">
        <w:rPr>
          <w:rFonts w:asciiTheme="minorEastAsia" w:eastAsiaTheme="minorEastAsia" w:hAnsiTheme="minorEastAsia" w:cs="宋体" w:hint="eastAsia"/>
          <w:kern w:val="0"/>
          <w:sz w:val="28"/>
          <w:szCs w:val="28"/>
        </w:rPr>
        <w:t>保证金</w:t>
      </w:r>
      <w:r w:rsidR="00800920" w:rsidRPr="00F67CC4">
        <w:rPr>
          <w:rFonts w:asciiTheme="minorEastAsia" w:eastAsiaTheme="minorEastAsia" w:hAnsiTheme="minorEastAsia" w:cs="宋体" w:hint="eastAsia"/>
          <w:kern w:val="0"/>
          <w:sz w:val="28"/>
          <w:szCs w:val="28"/>
        </w:rPr>
        <w:t>待管理人确定重整人名单且决定将重整计划草案提交表决时通知重整投资人缴纳</w:t>
      </w:r>
      <w:r w:rsidR="00A963FD" w:rsidRPr="00F67CC4">
        <w:rPr>
          <w:rFonts w:asciiTheme="minorEastAsia" w:eastAsiaTheme="minorEastAsia" w:hAnsiTheme="minorEastAsia" w:cs="宋体" w:hint="eastAsia"/>
          <w:kern w:val="0"/>
          <w:sz w:val="28"/>
          <w:szCs w:val="28"/>
        </w:rPr>
        <w:t>。</w:t>
      </w:r>
      <w:r w:rsidR="006932A0" w:rsidRPr="006932A0">
        <w:rPr>
          <w:rFonts w:asciiTheme="minorEastAsia" w:eastAsiaTheme="minorEastAsia" w:hAnsiTheme="minorEastAsia" w:cs="宋体" w:hint="eastAsia"/>
          <w:kern w:val="0"/>
          <w:sz w:val="28"/>
          <w:szCs w:val="28"/>
        </w:rPr>
        <w:t>未入围重整人名单的，</w:t>
      </w:r>
      <w:r w:rsidR="006932A0">
        <w:rPr>
          <w:rFonts w:asciiTheme="minorEastAsia" w:eastAsiaTheme="minorEastAsia" w:hAnsiTheme="minorEastAsia" w:cs="宋体" w:hint="eastAsia"/>
          <w:kern w:val="0"/>
          <w:sz w:val="28"/>
          <w:szCs w:val="28"/>
        </w:rPr>
        <w:t>重整意向金</w:t>
      </w:r>
      <w:r w:rsidR="006932A0" w:rsidRPr="006932A0">
        <w:rPr>
          <w:rFonts w:asciiTheme="minorEastAsia" w:eastAsiaTheme="minorEastAsia" w:hAnsiTheme="minorEastAsia" w:cs="宋体" w:hint="eastAsia"/>
          <w:kern w:val="0"/>
          <w:sz w:val="28"/>
          <w:szCs w:val="28"/>
        </w:rPr>
        <w:t>无息退回。</w:t>
      </w:r>
    </w:p>
    <w:p w:rsidR="00B45BEA" w:rsidRPr="00036884" w:rsidRDefault="00B45BEA" w:rsidP="00E81AE5">
      <w:pPr>
        <w:widowControl/>
        <w:spacing w:line="480" w:lineRule="auto"/>
        <w:ind w:firstLineChars="200" w:firstLine="560"/>
        <w:jc w:val="left"/>
        <w:rPr>
          <w:rFonts w:asciiTheme="minorEastAsia" w:eastAsiaTheme="minorEastAsia" w:hAnsiTheme="minorEastAsia"/>
          <w:sz w:val="28"/>
          <w:szCs w:val="28"/>
        </w:rPr>
      </w:pPr>
      <w:r w:rsidRPr="00036884">
        <w:rPr>
          <w:rFonts w:asciiTheme="minorEastAsia" w:eastAsiaTheme="minorEastAsia" w:hAnsiTheme="minorEastAsia" w:cs="宋体" w:hint="eastAsia"/>
          <w:kern w:val="0"/>
          <w:sz w:val="28"/>
          <w:szCs w:val="28"/>
        </w:rPr>
        <w:t>2、</w:t>
      </w:r>
      <w:r w:rsidR="00E05DE8">
        <w:rPr>
          <w:rFonts w:asciiTheme="minorEastAsia" w:eastAsiaTheme="minorEastAsia" w:hAnsiTheme="minorEastAsia" w:cs="宋体" w:hint="eastAsia"/>
          <w:kern w:val="0"/>
          <w:sz w:val="28"/>
          <w:szCs w:val="28"/>
        </w:rPr>
        <w:t>参与</w:t>
      </w:r>
      <w:r w:rsidRPr="00036884">
        <w:rPr>
          <w:rFonts w:asciiTheme="minorEastAsia" w:eastAsiaTheme="minorEastAsia" w:hAnsiTheme="minorEastAsia" w:cs="宋体" w:hint="eastAsia"/>
          <w:kern w:val="0"/>
          <w:sz w:val="28"/>
          <w:szCs w:val="28"/>
        </w:rPr>
        <w:t>重整</w:t>
      </w:r>
      <w:r w:rsidR="00CC1852">
        <w:rPr>
          <w:rFonts w:asciiTheme="minorEastAsia" w:eastAsiaTheme="minorEastAsia" w:hAnsiTheme="minorEastAsia" w:cs="宋体" w:hint="eastAsia"/>
          <w:kern w:val="0"/>
          <w:sz w:val="28"/>
          <w:szCs w:val="28"/>
        </w:rPr>
        <w:t>意向</w:t>
      </w:r>
      <w:r w:rsidRPr="00036884">
        <w:rPr>
          <w:rFonts w:asciiTheme="minorEastAsia" w:eastAsiaTheme="minorEastAsia" w:hAnsiTheme="minorEastAsia" w:cs="宋体" w:hint="eastAsia"/>
          <w:kern w:val="0"/>
          <w:sz w:val="28"/>
          <w:szCs w:val="28"/>
        </w:rPr>
        <w:t>金</w:t>
      </w:r>
      <w:r w:rsidR="00CC1852">
        <w:rPr>
          <w:rFonts w:asciiTheme="minorEastAsia" w:eastAsiaTheme="minorEastAsia" w:hAnsiTheme="minorEastAsia" w:cs="宋体" w:hint="eastAsia"/>
          <w:kern w:val="0"/>
          <w:sz w:val="28"/>
          <w:szCs w:val="28"/>
        </w:rPr>
        <w:t>及重整保证金</w:t>
      </w:r>
      <w:r w:rsidRPr="00036884">
        <w:rPr>
          <w:rFonts w:asciiTheme="minorEastAsia" w:eastAsiaTheme="minorEastAsia" w:hAnsiTheme="minorEastAsia" w:cs="宋体" w:hint="eastAsia"/>
          <w:kern w:val="0"/>
          <w:sz w:val="28"/>
          <w:szCs w:val="28"/>
        </w:rPr>
        <w:t>缴纳</w:t>
      </w:r>
      <w:r w:rsidR="00036884">
        <w:rPr>
          <w:rFonts w:asciiTheme="minorEastAsia" w:eastAsiaTheme="minorEastAsia" w:hAnsiTheme="minorEastAsia" w:cs="宋体" w:hint="eastAsia"/>
          <w:kern w:val="0"/>
          <w:sz w:val="28"/>
          <w:szCs w:val="28"/>
        </w:rPr>
        <w:t>至</w:t>
      </w:r>
      <w:r w:rsidR="005B0190">
        <w:rPr>
          <w:rFonts w:asciiTheme="minorEastAsia" w:eastAsiaTheme="minorEastAsia" w:hAnsiTheme="minorEastAsia" w:hint="eastAsia"/>
          <w:sz w:val="28"/>
          <w:szCs w:val="28"/>
        </w:rPr>
        <w:t>乳山市大陶家房地产开发有限</w:t>
      </w:r>
      <w:r w:rsidR="00D9064C" w:rsidRPr="00036884">
        <w:rPr>
          <w:rFonts w:asciiTheme="minorEastAsia" w:eastAsiaTheme="minorEastAsia" w:hAnsiTheme="minorEastAsia" w:hint="eastAsia"/>
          <w:sz w:val="28"/>
          <w:szCs w:val="28"/>
        </w:rPr>
        <w:t>公司</w:t>
      </w:r>
      <w:r w:rsidRPr="00036884">
        <w:rPr>
          <w:rFonts w:asciiTheme="minorEastAsia" w:eastAsiaTheme="minorEastAsia" w:hAnsiTheme="minorEastAsia" w:cs="宋体" w:hint="eastAsia"/>
          <w:kern w:val="0"/>
          <w:sz w:val="28"/>
          <w:szCs w:val="28"/>
        </w:rPr>
        <w:t>管理人</w:t>
      </w:r>
      <w:r w:rsidR="00036884">
        <w:rPr>
          <w:rFonts w:asciiTheme="minorEastAsia" w:eastAsiaTheme="minorEastAsia" w:hAnsiTheme="minorEastAsia" w:cs="宋体" w:hint="eastAsia"/>
          <w:kern w:val="0"/>
          <w:sz w:val="28"/>
          <w:szCs w:val="28"/>
        </w:rPr>
        <w:t>指定账户</w:t>
      </w:r>
      <w:r w:rsidRPr="00036884">
        <w:rPr>
          <w:rFonts w:asciiTheme="minorEastAsia" w:eastAsiaTheme="minorEastAsia" w:hAnsiTheme="minorEastAsia" w:cs="宋体" w:hint="eastAsia"/>
          <w:kern w:val="0"/>
          <w:sz w:val="28"/>
          <w:szCs w:val="28"/>
        </w:rPr>
        <w:t>；</w:t>
      </w:r>
    </w:p>
    <w:p w:rsidR="006932A0" w:rsidRDefault="00B45BEA" w:rsidP="006932A0">
      <w:pPr>
        <w:widowControl/>
        <w:shd w:val="clear" w:color="auto" w:fill="FFFFFF"/>
        <w:spacing w:line="480" w:lineRule="auto"/>
        <w:ind w:firstLineChars="200" w:firstLine="560"/>
        <w:jc w:val="left"/>
        <w:rPr>
          <w:rFonts w:asciiTheme="minorEastAsia" w:eastAsiaTheme="minorEastAsia" w:hAnsiTheme="minorEastAsia" w:cs="宋体"/>
          <w:kern w:val="0"/>
          <w:sz w:val="28"/>
          <w:szCs w:val="28"/>
        </w:rPr>
      </w:pPr>
      <w:r w:rsidRPr="00036884">
        <w:rPr>
          <w:rFonts w:asciiTheme="minorEastAsia" w:eastAsiaTheme="minorEastAsia" w:hAnsiTheme="minorEastAsia" w:cs="宋体" w:hint="eastAsia"/>
          <w:kern w:val="0"/>
          <w:sz w:val="28"/>
          <w:szCs w:val="28"/>
        </w:rPr>
        <w:t>3、</w:t>
      </w:r>
      <w:r w:rsidR="005B0190">
        <w:rPr>
          <w:rFonts w:asciiTheme="minorEastAsia" w:eastAsiaTheme="minorEastAsia" w:hAnsiTheme="minorEastAsia" w:cs="宋体" w:hint="eastAsia"/>
          <w:kern w:val="0"/>
          <w:sz w:val="28"/>
          <w:szCs w:val="28"/>
        </w:rPr>
        <w:t>重整投资人提交</w:t>
      </w:r>
      <w:r w:rsidR="00CC1852">
        <w:rPr>
          <w:rFonts w:asciiTheme="minorEastAsia" w:eastAsiaTheme="minorEastAsia" w:hAnsiTheme="minorEastAsia" w:cs="宋体" w:hint="eastAsia"/>
          <w:kern w:val="0"/>
          <w:sz w:val="28"/>
          <w:szCs w:val="28"/>
        </w:rPr>
        <w:t>《</w:t>
      </w:r>
      <w:r w:rsidR="005B0190">
        <w:rPr>
          <w:rFonts w:asciiTheme="minorEastAsia" w:eastAsiaTheme="minorEastAsia" w:hAnsiTheme="minorEastAsia" w:cs="宋体" w:hint="eastAsia"/>
          <w:kern w:val="0"/>
          <w:sz w:val="28"/>
          <w:szCs w:val="28"/>
        </w:rPr>
        <w:t>参与重整意向书</w:t>
      </w:r>
      <w:r w:rsidR="00CC1852">
        <w:rPr>
          <w:rFonts w:asciiTheme="minorEastAsia" w:eastAsiaTheme="minorEastAsia" w:hAnsiTheme="minorEastAsia" w:cs="宋体" w:hint="eastAsia"/>
          <w:kern w:val="0"/>
          <w:sz w:val="28"/>
          <w:szCs w:val="28"/>
        </w:rPr>
        <w:t>》</w:t>
      </w:r>
      <w:r w:rsidR="005B0190">
        <w:rPr>
          <w:rFonts w:asciiTheme="minorEastAsia" w:eastAsiaTheme="minorEastAsia" w:hAnsiTheme="minorEastAsia" w:cs="宋体" w:hint="eastAsia"/>
          <w:kern w:val="0"/>
          <w:sz w:val="28"/>
          <w:szCs w:val="28"/>
        </w:rPr>
        <w:t>并缴纳</w:t>
      </w:r>
      <w:r w:rsidR="00E05DE8">
        <w:rPr>
          <w:rFonts w:asciiTheme="minorEastAsia" w:eastAsiaTheme="minorEastAsia" w:hAnsiTheme="minorEastAsia" w:cs="宋体" w:hint="eastAsia"/>
          <w:kern w:val="0"/>
          <w:sz w:val="28"/>
          <w:szCs w:val="28"/>
        </w:rPr>
        <w:t>参与</w:t>
      </w:r>
      <w:r w:rsidR="005B0190">
        <w:rPr>
          <w:rFonts w:asciiTheme="minorEastAsia" w:eastAsiaTheme="minorEastAsia" w:hAnsiTheme="minorEastAsia" w:cs="宋体" w:hint="eastAsia"/>
          <w:kern w:val="0"/>
          <w:sz w:val="28"/>
          <w:szCs w:val="28"/>
        </w:rPr>
        <w:t>重整</w:t>
      </w:r>
      <w:r w:rsidR="00A963FD">
        <w:rPr>
          <w:rFonts w:asciiTheme="minorEastAsia" w:eastAsiaTheme="minorEastAsia" w:hAnsiTheme="minorEastAsia" w:cs="宋体" w:hint="eastAsia"/>
          <w:kern w:val="0"/>
          <w:sz w:val="28"/>
          <w:szCs w:val="28"/>
        </w:rPr>
        <w:t>意向金3</w:t>
      </w:r>
      <w:r w:rsidR="00A963FD">
        <w:rPr>
          <w:rFonts w:asciiTheme="minorEastAsia" w:eastAsiaTheme="minorEastAsia" w:hAnsiTheme="minorEastAsia" w:cs="宋体"/>
          <w:kern w:val="0"/>
          <w:sz w:val="28"/>
          <w:szCs w:val="28"/>
        </w:rPr>
        <w:t>00</w:t>
      </w:r>
      <w:r w:rsidR="00A963FD">
        <w:rPr>
          <w:rFonts w:asciiTheme="minorEastAsia" w:eastAsiaTheme="minorEastAsia" w:hAnsiTheme="minorEastAsia" w:cs="宋体" w:hint="eastAsia"/>
          <w:kern w:val="0"/>
          <w:sz w:val="28"/>
          <w:szCs w:val="28"/>
        </w:rPr>
        <w:t>万元</w:t>
      </w:r>
      <w:r w:rsidR="005B0190">
        <w:rPr>
          <w:rFonts w:asciiTheme="minorEastAsia" w:eastAsiaTheme="minorEastAsia" w:hAnsiTheme="minorEastAsia" w:cs="宋体" w:hint="eastAsia"/>
          <w:kern w:val="0"/>
          <w:sz w:val="28"/>
          <w:szCs w:val="28"/>
        </w:rPr>
        <w:t>后，管理人将申请乳山市人民法院裁定将大陶家公司由破产清算转为重整程序</w:t>
      </w:r>
      <w:r w:rsidR="006932A0">
        <w:rPr>
          <w:rFonts w:asciiTheme="minorEastAsia" w:eastAsiaTheme="minorEastAsia" w:hAnsiTheme="minorEastAsia" w:cs="宋体" w:hint="eastAsia"/>
          <w:kern w:val="0"/>
          <w:sz w:val="28"/>
          <w:szCs w:val="28"/>
        </w:rPr>
        <w:t>；</w:t>
      </w:r>
    </w:p>
    <w:p w:rsidR="006932A0" w:rsidRPr="006932A0" w:rsidRDefault="006932A0" w:rsidP="006932A0">
      <w:pPr>
        <w:widowControl/>
        <w:shd w:val="clear" w:color="auto" w:fill="FFFFFF"/>
        <w:spacing w:line="480" w:lineRule="auto"/>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w:t>
      </w:r>
      <w:r w:rsidRPr="006932A0">
        <w:rPr>
          <w:rFonts w:asciiTheme="minorEastAsia" w:eastAsiaTheme="minorEastAsia" w:hAnsiTheme="minorEastAsia" w:cs="宋体" w:hint="eastAsia"/>
          <w:kern w:val="0"/>
          <w:sz w:val="28"/>
          <w:szCs w:val="28"/>
        </w:rPr>
        <w:t>、重整投资人</w:t>
      </w:r>
      <w:r>
        <w:rPr>
          <w:rFonts w:asciiTheme="minorEastAsia" w:eastAsiaTheme="minorEastAsia" w:hAnsiTheme="minorEastAsia" w:cs="宋体" w:hint="eastAsia"/>
          <w:kern w:val="0"/>
          <w:sz w:val="28"/>
          <w:szCs w:val="28"/>
        </w:rPr>
        <w:t>需</w:t>
      </w:r>
      <w:r w:rsidRPr="006932A0">
        <w:rPr>
          <w:rFonts w:asciiTheme="minorEastAsia" w:eastAsiaTheme="minorEastAsia" w:hAnsiTheme="minorEastAsia" w:cs="宋体" w:hint="eastAsia"/>
          <w:kern w:val="0"/>
          <w:sz w:val="28"/>
          <w:szCs w:val="28"/>
        </w:rPr>
        <w:t>按照管理人要求的时间、格式等提交《重整计划草案》，草案必须包括经营方案、偿债方案、资金来源、重整担保等实质内容。未按要求提交的，视为放弃参与重整并构成违约，管理人有权取消其参与重整资格</w:t>
      </w:r>
      <w:r w:rsidR="002B767D">
        <w:rPr>
          <w:rFonts w:asciiTheme="minorEastAsia" w:eastAsiaTheme="minorEastAsia" w:hAnsiTheme="minorEastAsia" w:cs="宋体" w:hint="eastAsia"/>
          <w:kern w:val="0"/>
          <w:sz w:val="28"/>
          <w:szCs w:val="28"/>
        </w:rPr>
        <w:t>，</w:t>
      </w:r>
      <w:r w:rsidRPr="006932A0">
        <w:rPr>
          <w:rFonts w:asciiTheme="minorEastAsia" w:eastAsiaTheme="minorEastAsia" w:hAnsiTheme="minorEastAsia" w:cs="宋体" w:hint="eastAsia"/>
          <w:kern w:val="0"/>
          <w:sz w:val="28"/>
          <w:szCs w:val="28"/>
        </w:rPr>
        <w:t>并</w:t>
      </w:r>
      <w:r w:rsidR="00DD68B3">
        <w:rPr>
          <w:rFonts w:asciiTheme="minorEastAsia" w:eastAsiaTheme="minorEastAsia" w:hAnsiTheme="minorEastAsia" w:cs="宋体" w:hint="eastAsia"/>
          <w:kern w:val="0"/>
          <w:sz w:val="28"/>
          <w:szCs w:val="28"/>
        </w:rPr>
        <w:t>将参与</w:t>
      </w:r>
      <w:r w:rsidRPr="006932A0">
        <w:rPr>
          <w:rFonts w:asciiTheme="minorEastAsia" w:eastAsiaTheme="minorEastAsia" w:hAnsiTheme="minorEastAsia" w:cs="宋体" w:hint="eastAsia"/>
          <w:kern w:val="0"/>
          <w:sz w:val="28"/>
          <w:szCs w:val="28"/>
        </w:rPr>
        <w:t>重整</w:t>
      </w:r>
      <w:r>
        <w:rPr>
          <w:rFonts w:asciiTheme="minorEastAsia" w:eastAsiaTheme="minorEastAsia" w:hAnsiTheme="minorEastAsia" w:cs="宋体" w:hint="eastAsia"/>
          <w:kern w:val="0"/>
          <w:sz w:val="28"/>
          <w:szCs w:val="28"/>
        </w:rPr>
        <w:t>意向金3</w:t>
      </w:r>
      <w:r w:rsidRPr="006932A0">
        <w:rPr>
          <w:rFonts w:asciiTheme="minorEastAsia" w:eastAsiaTheme="minorEastAsia" w:hAnsiTheme="minorEastAsia" w:cs="宋体" w:hint="eastAsia"/>
          <w:kern w:val="0"/>
          <w:sz w:val="28"/>
          <w:szCs w:val="28"/>
        </w:rPr>
        <w:t>00万元</w:t>
      </w:r>
      <w:r w:rsidR="00DD68B3">
        <w:rPr>
          <w:rFonts w:asciiTheme="minorEastAsia" w:eastAsiaTheme="minorEastAsia" w:hAnsiTheme="minorEastAsia" w:cs="宋体" w:hint="eastAsia"/>
          <w:kern w:val="0"/>
          <w:sz w:val="28"/>
          <w:szCs w:val="28"/>
        </w:rPr>
        <w:t>作</w:t>
      </w:r>
      <w:r w:rsidRPr="006932A0">
        <w:rPr>
          <w:rFonts w:asciiTheme="minorEastAsia" w:eastAsiaTheme="minorEastAsia" w:hAnsiTheme="minorEastAsia" w:cs="宋体" w:hint="eastAsia"/>
          <w:kern w:val="0"/>
          <w:sz w:val="28"/>
          <w:szCs w:val="28"/>
        </w:rPr>
        <w:t>为违约金</w:t>
      </w:r>
      <w:r w:rsidR="00DD68B3">
        <w:rPr>
          <w:rFonts w:asciiTheme="minorEastAsia" w:eastAsiaTheme="minorEastAsia" w:hAnsiTheme="minorEastAsia" w:cs="宋体" w:hint="eastAsia"/>
          <w:kern w:val="0"/>
          <w:sz w:val="28"/>
          <w:szCs w:val="28"/>
        </w:rPr>
        <w:t>予以扣收</w:t>
      </w:r>
      <w:r w:rsidRPr="006932A0">
        <w:rPr>
          <w:rFonts w:asciiTheme="minorEastAsia" w:eastAsiaTheme="minorEastAsia" w:hAnsiTheme="minorEastAsia" w:cs="宋体" w:hint="eastAsia"/>
          <w:kern w:val="0"/>
          <w:sz w:val="28"/>
          <w:szCs w:val="28"/>
        </w:rPr>
        <w:t>。</w:t>
      </w:r>
    </w:p>
    <w:p w:rsidR="00B45BEA" w:rsidRPr="00036884" w:rsidRDefault="00E97B4B" w:rsidP="00E81AE5">
      <w:pPr>
        <w:pStyle w:val="a8"/>
        <w:widowControl/>
        <w:shd w:val="clear" w:color="auto" w:fill="FFFFFF"/>
        <w:spacing w:before="0" w:beforeAutospacing="0" w:after="0" w:afterAutospacing="0" w:line="480" w:lineRule="auto"/>
        <w:ind w:firstLineChars="200" w:firstLine="562"/>
        <w:rPr>
          <w:rStyle w:val="a7"/>
          <w:rFonts w:asciiTheme="minorEastAsia" w:eastAsiaTheme="minorEastAsia" w:hAnsiTheme="minorEastAsia"/>
        </w:rPr>
      </w:pPr>
      <w:r>
        <w:rPr>
          <w:rStyle w:val="a7"/>
          <w:rFonts w:asciiTheme="minorEastAsia" w:eastAsiaTheme="minorEastAsia" w:hAnsiTheme="minorEastAsia" w:cs="宋体" w:hint="eastAsia"/>
          <w:sz w:val="28"/>
          <w:szCs w:val="28"/>
        </w:rPr>
        <w:t>四</w:t>
      </w:r>
      <w:r w:rsidR="00B45BEA" w:rsidRPr="00036884">
        <w:rPr>
          <w:rStyle w:val="a7"/>
          <w:rFonts w:asciiTheme="minorEastAsia" w:eastAsiaTheme="minorEastAsia" w:hAnsiTheme="minorEastAsia" w:cs="宋体" w:hint="eastAsia"/>
          <w:sz w:val="28"/>
          <w:szCs w:val="28"/>
        </w:rPr>
        <w:t>、</w:t>
      </w:r>
      <w:r w:rsidR="00B45BEA" w:rsidRPr="00036884">
        <w:rPr>
          <w:rFonts w:asciiTheme="minorEastAsia" w:eastAsiaTheme="minorEastAsia" w:hAnsiTheme="minorEastAsia" w:cs="宋体" w:hint="eastAsia"/>
          <w:b/>
          <w:sz w:val="28"/>
          <w:szCs w:val="28"/>
        </w:rPr>
        <w:t>《参与重整意向书》编制要求</w:t>
      </w:r>
    </w:p>
    <w:p w:rsidR="00B45BEA" w:rsidRPr="00036884" w:rsidRDefault="00B45BEA" w:rsidP="00E81AE5">
      <w:pPr>
        <w:widowControl/>
        <w:spacing w:line="480" w:lineRule="auto"/>
        <w:ind w:firstLineChars="200" w:firstLine="560"/>
        <w:jc w:val="left"/>
        <w:rPr>
          <w:rFonts w:asciiTheme="minorEastAsia" w:eastAsiaTheme="minorEastAsia" w:hAnsiTheme="minorEastAsia" w:cs="宋体"/>
          <w:kern w:val="0"/>
          <w:sz w:val="28"/>
          <w:szCs w:val="28"/>
        </w:rPr>
      </w:pPr>
      <w:r w:rsidRPr="00036884">
        <w:rPr>
          <w:rFonts w:asciiTheme="minorEastAsia" w:eastAsiaTheme="minorEastAsia" w:hAnsiTheme="minorEastAsia" w:cs="宋体" w:hint="eastAsia"/>
          <w:kern w:val="0"/>
          <w:sz w:val="28"/>
          <w:szCs w:val="28"/>
        </w:rPr>
        <w:lastRenderedPageBreak/>
        <w:t>参与重整投资人需向管理人提交《参与重整意向书》，包括但不限于以下内容：</w:t>
      </w:r>
    </w:p>
    <w:p w:rsidR="00B45BEA" w:rsidRPr="00036884" w:rsidRDefault="00B45BEA" w:rsidP="00E81AE5">
      <w:pPr>
        <w:widowControl/>
        <w:spacing w:line="480" w:lineRule="auto"/>
        <w:ind w:firstLineChars="200" w:firstLine="560"/>
        <w:jc w:val="left"/>
        <w:rPr>
          <w:rFonts w:asciiTheme="minorEastAsia" w:eastAsiaTheme="minorEastAsia" w:hAnsiTheme="minorEastAsia" w:cs="宋体"/>
          <w:kern w:val="0"/>
          <w:sz w:val="28"/>
          <w:szCs w:val="28"/>
        </w:rPr>
      </w:pPr>
      <w:r w:rsidRPr="00036884">
        <w:rPr>
          <w:rFonts w:asciiTheme="minorEastAsia" w:eastAsiaTheme="minorEastAsia" w:hAnsiTheme="minorEastAsia" w:cs="宋体" w:hint="eastAsia"/>
          <w:kern w:val="0"/>
          <w:sz w:val="28"/>
          <w:szCs w:val="28"/>
        </w:rPr>
        <w:t>1、重整投资人简介，包括自然人或者企业基本情况、经营情况、企业股东情况等；</w:t>
      </w:r>
    </w:p>
    <w:p w:rsidR="00B45BEA" w:rsidRPr="00036884" w:rsidRDefault="00B45BEA" w:rsidP="00E81AE5">
      <w:pPr>
        <w:widowControl/>
        <w:shd w:val="clear" w:color="auto" w:fill="FFFFFF"/>
        <w:spacing w:line="480" w:lineRule="auto"/>
        <w:ind w:firstLineChars="200" w:firstLine="560"/>
        <w:jc w:val="left"/>
        <w:rPr>
          <w:rFonts w:asciiTheme="minorEastAsia" w:eastAsiaTheme="minorEastAsia" w:hAnsiTheme="minorEastAsia" w:cs="宋体"/>
          <w:kern w:val="0"/>
          <w:sz w:val="28"/>
          <w:szCs w:val="28"/>
        </w:rPr>
      </w:pPr>
      <w:r w:rsidRPr="00036884">
        <w:rPr>
          <w:rFonts w:asciiTheme="minorEastAsia" w:eastAsiaTheme="minorEastAsia" w:hAnsiTheme="minorEastAsia" w:cs="宋体" w:hint="eastAsia"/>
          <w:kern w:val="0"/>
          <w:sz w:val="28"/>
          <w:szCs w:val="28"/>
        </w:rPr>
        <w:t>2、重整投资人资信介绍，包括财务状况（企业2016-2018年度及2019年第一</w:t>
      </w:r>
      <w:r w:rsidR="00F23F1C" w:rsidRPr="00036884">
        <w:rPr>
          <w:rFonts w:asciiTheme="minorEastAsia" w:eastAsiaTheme="minorEastAsia" w:hAnsiTheme="minorEastAsia" w:cs="宋体" w:hint="eastAsia"/>
          <w:kern w:val="0"/>
          <w:sz w:val="28"/>
          <w:szCs w:val="28"/>
        </w:rPr>
        <w:t>、二</w:t>
      </w:r>
      <w:r w:rsidRPr="00036884">
        <w:rPr>
          <w:rFonts w:asciiTheme="minorEastAsia" w:eastAsiaTheme="minorEastAsia" w:hAnsiTheme="minorEastAsia" w:cs="宋体" w:hint="eastAsia"/>
          <w:kern w:val="0"/>
          <w:sz w:val="28"/>
          <w:szCs w:val="28"/>
        </w:rPr>
        <w:t>季度财务报表）和资金实力，重整投资资金的来源及计划，</w:t>
      </w:r>
      <w:bookmarkStart w:id="3" w:name="_Hlk8394371"/>
      <w:r w:rsidR="00F23F1C" w:rsidRPr="00036884">
        <w:rPr>
          <w:rFonts w:asciiTheme="minorEastAsia" w:eastAsiaTheme="minorEastAsia" w:hAnsiTheme="minorEastAsia" w:cs="宋体" w:hint="eastAsia"/>
          <w:color w:val="000000"/>
          <w:kern w:val="0"/>
          <w:sz w:val="28"/>
          <w:szCs w:val="28"/>
        </w:rPr>
        <w:t>此前的</w:t>
      </w:r>
      <w:r w:rsidR="00F23F1C" w:rsidRPr="00036884">
        <w:rPr>
          <w:rFonts w:asciiTheme="minorEastAsia" w:eastAsiaTheme="minorEastAsia" w:hAnsiTheme="minorEastAsia" w:cs="宋体" w:hint="eastAsia"/>
          <w:kern w:val="0"/>
          <w:sz w:val="28"/>
          <w:szCs w:val="28"/>
        </w:rPr>
        <w:t>经验和优势</w:t>
      </w:r>
      <w:bookmarkStart w:id="4" w:name="_Hlk8394784"/>
      <w:r w:rsidR="00F23F1C" w:rsidRPr="00036884">
        <w:rPr>
          <w:rFonts w:asciiTheme="minorEastAsia" w:eastAsiaTheme="minorEastAsia" w:hAnsiTheme="minorEastAsia" w:cs="宋体" w:hint="eastAsia"/>
          <w:kern w:val="0"/>
          <w:sz w:val="28"/>
          <w:szCs w:val="28"/>
        </w:rPr>
        <w:t>（如有）</w:t>
      </w:r>
      <w:bookmarkEnd w:id="4"/>
      <w:r w:rsidR="00F23F1C" w:rsidRPr="00036884">
        <w:rPr>
          <w:rFonts w:asciiTheme="minorEastAsia" w:eastAsiaTheme="minorEastAsia" w:hAnsiTheme="minorEastAsia" w:cs="宋体" w:hint="eastAsia"/>
          <w:kern w:val="0"/>
          <w:sz w:val="28"/>
          <w:szCs w:val="28"/>
        </w:rPr>
        <w:t>，</w:t>
      </w:r>
      <w:bookmarkEnd w:id="3"/>
      <w:r w:rsidRPr="00036884">
        <w:rPr>
          <w:rFonts w:asciiTheme="minorEastAsia" w:eastAsiaTheme="minorEastAsia" w:hAnsiTheme="minorEastAsia" w:cs="宋体" w:hint="eastAsia"/>
          <w:color w:val="000000"/>
          <w:kern w:val="0"/>
          <w:sz w:val="28"/>
          <w:szCs w:val="28"/>
        </w:rPr>
        <w:t>参与</w:t>
      </w:r>
      <w:r w:rsidRPr="00036884">
        <w:rPr>
          <w:rFonts w:asciiTheme="minorEastAsia" w:eastAsiaTheme="minorEastAsia" w:hAnsiTheme="minorEastAsia" w:cs="宋体" w:hint="eastAsia"/>
          <w:kern w:val="0"/>
          <w:sz w:val="28"/>
          <w:szCs w:val="28"/>
        </w:rPr>
        <w:t>重整投资的成功经验（如有）</w:t>
      </w:r>
      <w:r w:rsidRPr="00036884">
        <w:rPr>
          <w:rFonts w:asciiTheme="minorEastAsia" w:eastAsiaTheme="minorEastAsia" w:hAnsiTheme="minorEastAsia" w:cs="宋体" w:hint="eastAsia"/>
          <w:color w:val="000000"/>
          <w:kern w:val="0"/>
          <w:sz w:val="28"/>
          <w:szCs w:val="28"/>
        </w:rPr>
        <w:t xml:space="preserve">； </w:t>
      </w:r>
    </w:p>
    <w:p w:rsidR="00B45BEA" w:rsidRPr="00036884" w:rsidRDefault="00B45BEA" w:rsidP="00E81AE5">
      <w:pPr>
        <w:widowControl/>
        <w:spacing w:line="480" w:lineRule="auto"/>
        <w:ind w:firstLineChars="200" w:firstLine="560"/>
        <w:jc w:val="left"/>
        <w:rPr>
          <w:rFonts w:asciiTheme="minorEastAsia" w:eastAsiaTheme="minorEastAsia" w:hAnsiTheme="minorEastAsia" w:cs="宋体"/>
          <w:kern w:val="0"/>
          <w:sz w:val="28"/>
          <w:szCs w:val="28"/>
        </w:rPr>
      </w:pPr>
      <w:r w:rsidRPr="00036884">
        <w:rPr>
          <w:rFonts w:asciiTheme="minorEastAsia" w:eastAsiaTheme="minorEastAsia" w:hAnsiTheme="minorEastAsia" w:cs="宋体" w:hint="eastAsia"/>
          <w:kern w:val="0"/>
          <w:sz w:val="28"/>
          <w:szCs w:val="28"/>
        </w:rPr>
        <w:t>3、附件，包括重整投资人身份证件（自然人）或者企业营业执照副本、法定代表人身份证明书及身份证件，财务（2016年至2018年企业财务报表</w:t>
      </w:r>
      <w:r w:rsidR="00F23F1C" w:rsidRPr="00036884">
        <w:rPr>
          <w:rFonts w:asciiTheme="minorEastAsia" w:eastAsiaTheme="minorEastAsia" w:hAnsiTheme="minorEastAsia" w:cs="宋体" w:hint="eastAsia"/>
          <w:kern w:val="0"/>
          <w:sz w:val="28"/>
          <w:szCs w:val="28"/>
        </w:rPr>
        <w:t>、资产负债表及附注等</w:t>
      </w:r>
      <w:r w:rsidRPr="00036884">
        <w:rPr>
          <w:rFonts w:asciiTheme="minorEastAsia" w:eastAsiaTheme="minorEastAsia" w:hAnsiTheme="minorEastAsia" w:cs="宋体" w:hint="eastAsia"/>
          <w:kern w:val="0"/>
          <w:sz w:val="28"/>
          <w:szCs w:val="28"/>
        </w:rPr>
        <w:t>）及资金状况的证明材料、其他证明资料、授权资料（若有，包括授权范围明确的授权委托书、代理人身份证件及联系方式等）。</w:t>
      </w:r>
    </w:p>
    <w:p w:rsidR="00B45BEA" w:rsidRPr="00036884" w:rsidRDefault="00E97B4B" w:rsidP="00E81AE5">
      <w:pPr>
        <w:pStyle w:val="a8"/>
        <w:widowControl/>
        <w:shd w:val="clear" w:color="auto" w:fill="FFFFFF"/>
        <w:spacing w:before="0" w:beforeAutospacing="0" w:after="0" w:afterAutospacing="0" w:line="48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hint="eastAsia"/>
          <w:b/>
          <w:sz w:val="28"/>
          <w:szCs w:val="28"/>
        </w:rPr>
        <w:t>五</w:t>
      </w:r>
      <w:r w:rsidR="00B45BEA" w:rsidRPr="00036884">
        <w:rPr>
          <w:rFonts w:asciiTheme="minorEastAsia" w:eastAsiaTheme="minorEastAsia" w:hAnsiTheme="minorEastAsia" w:hint="eastAsia"/>
          <w:b/>
          <w:sz w:val="28"/>
          <w:szCs w:val="28"/>
        </w:rPr>
        <w:t>、</w:t>
      </w:r>
      <w:r w:rsidR="00B352AD">
        <w:rPr>
          <w:rFonts w:asciiTheme="minorEastAsia" w:eastAsiaTheme="minorEastAsia" w:hAnsiTheme="minorEastAsia" w:hint="eastAsia"/>
          <w:b/>
          <w:sz w:val="28"/>
          <w:szCs w:val="28"/>
        </w:rPr>
        <w:t>提交</w:t>
      </w:r>
      <w:r w:rsidR="00B45BEA" w:rsidRPr="00036884">
        <w:rPr>
          <w:rFonts w:asciiTheme="minorEastAsia" w:eastAsiaTheme="minorEastAsia" w:hAnsiTheme="minorEastAsia" w:cs="宋体" w:hint="eastAsia"/>
          <w:b/>
          <w:sz w:val="28"/>
          <w:szCs w:val="28"/>
        </w:rPr>
        <w:t>《参与重整意向书》</w:t>
      </w:r>
      <w:r w:rsidR="00B352AD">
        <w:rPr>
          <w:rFonts w:asciiTheme="minorEastAsia" w:eastAsiaTheme="minorEastAsia" w:hAnsiTheme="minorEastAsia" w:cs="宋体" w:hint="eastAsia"/>
          <w:b/>
          <w:sz w:val="28"/>
          <w:szCs w:val="28"/>
        </w:rPr>
        <w:t>的</w:t>
      </w:r>
      <w:r w:rsidR="00B45BEA" w:rsidRPr="00036884">
        <w:rPr>
          <w:rFonts w:asciiTheme="minorEastAsia" w:eastAsiaTheme="minorEastAsia" w:hAnsiTheme="minorEastAsia" w:cs="宋体" w:hint="eastAsia"/>
          <w:b/>
          <w:sz w:val="28"/>
          <w:szCs w:val="28"/>
        </w:rPr>
        <w:t>注意事项</w:t>
      </w:r>
    </w:p>
    <w:p w:rsidR="00B45BEA" w:rsidRPr="00036884" w:rsidRDefault="00B45BEA" w:rsidP="00E81AE5">
      <w:pPr>
        <w:widowControl/>
        <w:shd w:val="clear" w:color="auto" w:fill="FFFFFF"/>
        <w:spacing w:line="480" w:lineRule="auto"/>
        <w:ind w:firstLineChars="200" w:firstLine="560"/>
        <w:jc w:val="left"/>
        <w:rPr>
          <w:rFonts w:asciiTheme="minorEastAsia" w:eastAsiaTheme="minorEastAsia" w:hAnsiTheme="minorEastAsia" w:cs="宋体"/>
          <w:kern w:val="0"/>
          <w:szCs w:val="21"/>
        </w:rPr>
      </w:pPr>
      <w:r w:rsidRPr="00036884">
        <w:rPr>
          <w:rFonts w:asciiTheme="minorEastAsia" w:eastAsiaTheme="minorEastAsia" w:hAnsiTheme="minorEastAsia" w:cs="宋体" w:hint="eastAsia"/>
          <w:kern w:val="0"/>
          <w:sz w:val="28"/>
          <w:szCs w:val="28"/>
        </w:rPr>
        <w:t>1、提交时间：自本公告发布之日起至2019年</w:t>
      </w:r>
      <w:r w:rsidR="00F23F1C" w:rsidRPr="00036884">
        <w:rPr>
          <w:rFonts w:asciiTheme="minorEastAsia" w:eastAsiaTheme="minorEastAsia" w:hAnsiTheme="minorEastAsia" w:cs="宋体" w:hint="eastAsia"/>
          <w:kern w:val="0"/>
          <w:sz w:val="28"/>
          <w:szCs w:val="28"/>
        </w:rPr>
        <w:t>7</w:t>
      </w:r>
      <w:r w:rsidRPr="00036884">
        <w:rPr>
          <w:rFonts w:asciiTheme="minorEastAsia" w:eastAsiaTheme="minorEastAsia" w:hAnsiTheme="minorEastAsia" w:cs="宋体" w:hint="eastAsia"/>
          <w:kern w:val="0"/>
          <w:sz w:val="28"/>
          <w:szCs w:val="28"/>
        </w:rPr>
        <w:t>月</w:t>
      </w:r>
      <w:r w:rsidR="00A963FD">
        <w:rPr>
          <w:rFonts w:asciiTheme="minorEastAsia" w:eastAsiaTheme="minorEastAsia" w:hAnsiTheme="minorEastAsia" w:cs="宋体"/>
          <w:kern w:val="0"/>
          <w:sz w:val="28"/>
          <w:szCs w:val="28"/>
        </w:rPr>
        <w:t>1</w:t>
      </w:r>
      <w:r w:rsidR="00CC1852">
        <w:rPr>
          <w:rFonts w:asciiTheme="minorEastAsia" w:eastAsiaTheme="minorEastAsia" w:hAnsiTheme="minorEastAsia" w:cs="宋体"/>
          <w:kern w:val="0"/>
          <w:sz w:val="28"/>
          <w:szCs w:val="28"/>
        </w:rPr>
        <w:t>5</w:t>
      </w:r>
      <w:r w:rsidRPr="00036884">
        <w:rPr>
          <w:rFonts w:asciiTheme="minorEastAsia" w:eastAsiaTheme="minorEastAsia" w:hAnsiTheme="minorEastAsia" w:cs="宋体" w:hint="eastAsia"/>
          <w:kern w:val="0"/>
          <w:sz w:val="28"/>
          <w:szCs w:val="28"/>
        </w:rPr>
        <w:t>日17：00止；</w:t>
      </w:r>
    </w:p>
    <w:p w:rsidR="00B45BEA" w:rsidRPr="00036884" w:rsidRDefault="00B45BEA" w:rsidP="00E81AE5">
      <w:pPr>
        <w:widowControl/>
        <w:shd w:val="clear" w:color="auto" w:fill="FFFFFF"/>
        <w:spacing w:line="480" w:lineRule="auto"/>
        <w:ind w:firstLineChars="200" w:firstLine="560"/>
        <w:jc w:val="left"/>
        <w:rPr>
          <w:rFonts w:asciiTheme="minorEastAsia" w:eastAsiaTheme="minorEastAsia" w:hAnsiTheme="minorEastAsia" w:cs="宋体"/>
          <w:kern w:val="0"/>
          <w:sz w:val="27"/>
          <w:szCs w:val="27"/>
        </w:rPr>
      </w:pPr>
      <w:r w:rsidRPr="00036884">
        <w:rPr>
          <w:rFonts w:asciiTheme="minorEastAsia" w:eastAsiaTheme="minorEastAsia" w:hAnsiTheme="minorEastAsia" w:cs="宋体" w:hint="eastAsia"/>
          <w:kern w:val="0"/>
          <w:sz w:val="28"/>
          <w:szCs w:val="28"/>
        </w:rPr>
        <w:t>2、提交地点：山东东方未来律师事务所（ 地址：山东省威海市青岛中路-77号长峰商业广场A座4楼）；</w:t>
      </w:r>
    </w:p>
    <w:p w:rsidR="00B45BEA" w:rsidRPr="00036884" w:rsidRDefault="00B45BEA" w:rsidP="00E81AE5">
      <w:pPr>
        <w:widowControl/>
        <w:shd w:val="clear" w:color="auto" w:fill="FFFFFF"/>
        <w:spacing w:line="480" w:lineRule="auto"/>
        <w:ind w:firstLineChars="200" w:firstLine="560"/>
        <w:jc w:val="left"/>
        <w:rPr>
          <w:rFonts w:asciiTheme="minorEastAsia" w:eastAsiaTheme="minorEastAsia" w:hAnsiTheme="minorEastAsia" w:cs="宋体"/>
          <w:kern w:val="0"/>
          <w:sz w:val="28"/>
          <w:szCs w:val="28"/>
        </w:rPr>
      </w:pPr>
      <w:r w:rsidRPr="00036884">
        <w:rPr>
          <w:rFonts w:asciiTheme="minorEastAsia" w:eastAsiaTheme="minorEastAsia" w:hAnsiTheme="minorEastAsia" w:cs="宋体" w:hint="eastAsia"/>
          <w:kern w:val="0"/>
          <w:sz w:val="28"/>
          <w:szCs w:val="28"/>
        </w:rPr>
        <w:t>3</w:t>
      </w:r>
      <w:r w:rsidR="00E223B6">
        <w:rPr>
          <w:rFonts w:asciiTheme="minorEastAsia" w:eastAsiaTheme="minorEastAsia" w:hAnsiTheme="minorEastAsia" w:cs="宋体" w:hint="eastAsia"/>
          <w:kern w:val="0"/>
          <w:sz w:val="28"/>
          <w:szCs w:val="28"/>
        </w:rPr>
        <w:t>、</w:t>
      </w:r>
      <w:r w:rsidR="00F23F1C" w:rsidRPr="00036884">
        <w:rPr>
          <w:rFonts w:asciiTheme="minorEastAsia" w:eastAsiaTheme="minorEastAsia" w:hAnsiTheme="minorEastAsia" w:cs="宋体" w:hint="eastAsia"/>
          <w:kern w:val="0"/>
          <w:sz w:val="28"/>
          <w:szCs w:val="28"/>
        </w:rPr>
        <w:t>联系人：</w:t>
      </w:r>
      <w:r w:rsidR="00A963FD">
        <w:rPr>
          <w:rFonts w:asciiTheme="minorEastAsia" w:eastAsiaTheme="minorEastAsia" w:hAnsiTheme="minorEastAsia" w:cs="宋体" w:hint="eastAsia"/>
          <w:kern w:val="0"/>
          <w:sz w:val="28"/>
          <w:szCs w:val="28"/>
        </w:rPr>
        <w:t>王</w:t>
      </w:r>
      <w:r w:rsidRPr="00036884">
        <w:rPr>
          <w:rFonts w:asciiTheme="minorEastAsia" w:eastAsiaTheme="minorEastAsia" w:hAnsiTheme="minorEastAsia" w:cs="宋体" w:hint="eastAsia"/>
          <w:kern w:val="0"/>
          <w:sz w:val="28"/>
          <w:szCs w:val="28"/>
        </w:rPr>
        <w:t>律师，电话：</w:t>
      </w:r>
      <w:r w:rsidR="00F23F1C" w:rsidRPr="00036884">
        <w:rPr>
          <w:rFonts w:asciiTheme="minorEastAsia" w:eastAsiaTheme="minorEastAsia" w:hAnsiTheme="minorEastAsia" w:cs="宋体" w:hint="eastAsia"/>
          <w:kern w:val="0"/>
          <w:sz w:val="28"/>
          <w:szCs w:val="28"/>
        </w:rPr>
        <w:t>13</w:t>
      </w:r>
      <w:r w:rsidR="00A963FD">
        <w:rPr>
          <w:rFonts w:asciiTheme="minorEastAsia" w:eastAsiaTheme="minorEastAsia" w:hAnsiTheme="minorEastAsia" w:cs="宋体"/>
          <w:kern w:val="0"/>
          <w:sz w:val="28"/>
          <w:szCs w:val="28"/>
        </w:rPr>
        <w:t>96315</w:t>
      </w:r>
      <w:r w:rsidR="00F23F1C" w:rsidRPr="00036884">
        <w:rPr>
          <w:rFonts w:asciiTheme="minorEastAsia" w:eastAsiaTheme="minorEastAsia" w:hAnsiTheme="minorEastAsia" w:cs="宋体" w:hint="eastAsia"/>
          <w:kern w:val="0"/>
          <w:sz w:val="28"/>
          <w:szCs w:val="28"/>
        </w:rPr>
        <w:t>5</w:t>
      </w:r>
      <w:r w:rsidR="00A963FD">
        <w:rPr>
          <w:rFonts w:asciiTheme="minorEastAsia" w:eastAsiaTheme="minorEastAsia" w:hAnsiTheme="minorEastAsia" w:cs="宋体"/>
          <w:kern w:val="0"/>
          <w:sz w:val="28"/>
          <w:szCs w:val="28"/>
        </w:rPr>
        <w:t>315</w:t>
      </w:r>
      <w:r w:rsidRPr="00036884">
        <w:rPr>
          <w:rFonts w:asciiTheme="minorEastAsia" w:eastAsiaTheme="minorEastAsia" w:hAnsiTheme="minorEastAsia" w:cs="宋体" w:hint="eastAsia"/>
          <w:kern w:val="0"/>
          <w:sz w:val="28"/>
          <w:szCs w:val="28"/>
        </w:rPr>
        <w:t>。</w:t>
      </w:r>
    </w:p>
    <w:p w:rsidR="00B45BEA" w:rsidRPr="00036884" w:rsidRDefault="00E97B4B" w:rsidP="00E81AE5">
      <w:pPr>
        <w:widowControl/>
        <w:spacing w:line="480" w:lineRule="auto"/>
        <w:ind w:firstLineChars="200" w:firstLine="562"/>
        <w:jc w:val="left"/>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六</w:t>
      </w:r>
      <w:r w:rsidR="00B45BEA" w:rsidRPr="00036884">
        <w:rPr>
          <w:rFonts w:asciiTheme="minorEastAsia" w:eastAsiaTheme="minorEastAsia" w:hAnsiTheme="minorEastAsia" w:cs="宋体" w:hint="eastAsia"/>
          <w:b/>
          <w:kern w:val="0"/>
          <w:sz w:val="28"/>
          <w:szCs w:val="28"/>
        </w:rPr>
        <w:t>、保密要求</w:t>
      </w:r>
    </w:p>
    <w:p w:rsidR="00B45BEA" w:rsidRPr="00036884" w:rsidRDefault="00B45BEA" w:rsidP="00E81AE5">
      <w:pPr>
        <w:widowControl/>
        <w:shd w:val="clear" w:color="auto" w:fill="FFFFFF"/>
        <w:spacing w:line="480" w:lineRule="auto"/>
        <w:ind w:firstLineChars="200" w:firstLine="560"/>
        <w:jc w:val="left"/>
        <w:rPr>
          <w:rFonts w:asciiTheme="minorEastAsia" w:eastAsiaTheme="minorEastAsia" w:hAnsiTheme="minorEastAsia" w:cs="宋体"/>
          <w:kern w:val="0"/>
          <w:sz w:val="28"/>
          <w:szCs w:val="28"/>
        </w:rPr>
      </w:pPr>
      <w:r w:rsidRPr="00036884">
        <w:rPr>
          <w:rFonts w:asciiTheme="minorEastAsia" w:eastAsiaTheme="minorEastAsia" w:hAnsiTheme="minorEastAsia" w:cs="宋体" w:hint="eastAsia"/>
          <w:kern w:val="0"/>
          <w:sz w:val="28"/>
          <w:szCs w:val="28"/>
        </w:rPr>
        <w:t>管理人在收到《参与重整意向书》</w:t>
      </w:r>
      <w:r w:rsidR="00E223B6">
        <w:rPr>
          <w:rFonts w:asciiTheme="minorEastAsia" w:eastAsiaTheme="minorEastAsia" w:hAnsiTheme="minorEastAsia" w:cs="宋体" w:hint="eastAsia"/>
          <w:kern w:val="0"/>
          <w:sz w:val="28"/>
          <w:szCs w:val="28"/>
        </w:rPr>
        <w:t>及</w:t>
      </w:r>
      <w:r w:rsidR="00E05DE8">
        <w:rPr>
          <w:rFonts w:asciiTheme="minorEastAsia" w:eastAsiaTheme="minorEastAsia" w:hAnsiTheme="minorEastAsia" w:cs="宋体" w:hint="eastAsia"/>
          <w:kern w:val="0"/>
          <w:sz w:val="28"/>
          <w:szCs w:val="28"/>
        </w:rPr>
        <w:t>参与</w:t>
      </w:r>
      <w:r w:rsidR="00E223B6" w:rsidRPr="00036884">
        <w:rPr>
          <w:rFonts w:asciiTheme="minorEastAsia" w:eastAsiaTheme="minorEastAsia" w:hAnsiTheme="minorEastAsia" w:cs="宋体" w:hint="eastAsia"/>
          <w:kern w:val="0"/>
          <w:sz w:val="28"/>
          <w:szCs w:val="28"/>
        </w:rPr>
        <w:t>重整</w:t>
      </w:r>
      <w:r w:rsidR="00A963FD">
        <w:rPr>
          <w:rFonts w:asciiTheme="minorEastAsia" w:eastAsiaTheme="minorEastAsia" w:hAnsiTheme="minorEastAsia" w:cs="宋体" w:hint="eastAsia"/>
          <w:kern w:val="0"/>
          <w:sz w:val="28"/>
          <w:szCs w:val="28"/>
        </w:rPr>
        <w:t>意向</w:t>
      </w:r>
      <w:r w:rsidR="00E223B6" w:rsidRPr="00036884">
        <w:rPr>
          <w:rFonts w:asciiTheme="minorEastAsia" w:eastAsiaTheme="minorEastAsia" w:hAnsiTheme="minorEastAsia" w:cs="宋体" w:hint="eastAsia"/>
          <w:kern w:val="0"/>
          <w:sz w:val="28"/>
          <w:szCs w:val="28"/>
        </w:rPr>
        <w:t>金</w:t>
      </w:r>
      <w:r w:rsidR="00A963FD">
        <w:rPr>
          <w:rFonts w:asciiTheme="minorEastAsia" w:eastAsiaTheme="minorEastAsia" w:hAnsiTheme="minorEastAsia" w:cs="宋体"/>
          <w:kern w:val="0"/>
          <w:sz w:val="28"/>
          <w:szCs w:val="28"/>
        </w:rPr>
        <w:t>3</w:t>
      </w:r>
      <w:r w:rsidR="00E223B6" w:rsidRPr="00036884">
        <w:rPr>
          <w:rFonts w:asciiTheme="minorEastAsia" w:eastAsiaTheme="minorEastAsia" w:hAnsiTheme="minorEastAsia" w:cs="宋体" w:hint="eastAsia"/>
          <w:kern w:val="0"/>
          <w:sz w:val="28"/>
          <w:szCs w:val="28"/>
        </w:rPr>
        <w:t>00万元</w:t>
      </w:r>
      <w:r w:rsidRPr="00036884">
        <w:rPr>
          <w:rFonts w:asciiTheme="minorEastAsia" w:eastAsiaTheme="minorEastAsia" w:hAnsiTheme="minorEastAsia" w:cs="宋体" w:hint="eastAsia"/>
          <w:kern w:val="0"/>
          <w:sz w:val="28"/>
          <w:szCs w:val="28"/>
        </w:rPr>
        <w:t>后，与重整投资人签署《保密承诺函》，协助重整投资人开展尽职</w:t>
      </w:r>
      <w:r w:rsidRPr="00036884">
        <w:rPr>
          <w:rFonts w:asciiTheme="minorEastAsia" w:eastAsiaTheme="minorEastAsia" w:hAnsiTheme="minorEastAsia" w:cs="宋体" w:hint="eastAsia"/>
          <w:kern w:val="0"/>
          <w:sz w:val="28"/>
          <w:szCs w:val="28"/>
        </w:rPr>
        <w:lastRenderedPageBreak/>
        <w:t>调查（包括提供数据、安排实地考察等）。重整投资人对管理人提供的信息、数据、资料等，除进行内部投资分析和制定《重整投资方案》外，不得另作他用，不得泄露给任何第三方，否则管理人有权取消其参与重整投资人资格且不退还参与重整</w:t>
      </w:r>
      <w:r w:rsidR="00CC1852">
        <w:rPr>
          <w:rFonts w:asciiTheme="minorEastAsia" w:eastAsiaTheme="minorEastAsia" w:hAnsiTheme="minorEastAsia" w:cs="宋体" w:hint="eastAsia"/>
          <w:kern w:val="0"/>
          <w:sz w:val="28"/>
          <w:szCs w:val="28"/>
        </w:rPr>
        <w:t>意向</w:t>
      </w:r>
      <w:r w:rsidRPr="00036884">
        <w:rPr>
          <w:rFonts w:asciiTheme="minorEastAsia" w:eastAsiaTheme="minorEastAsia" w:hAnsiTheme="minorEastAsia" w:cs="宋体" w:hint="eastAsia"/>
          <w:kern w:val="0"/>
          <w:sz w:val="28"/>
          <w:szCs w:val="28"/>
        </w:rPr>
        <w:t>金。</w:t>
      </w:r>
    </w:p>
    <w:p w:rsidR="00B45BEA" w:rsidRPr="00036884" w:rsidRDefault="00E97B4B" w:rsidP="00E81AE5">
      <w:pPr>
        <w:widowControl/>
        <w:spacing w:line="480" w:lineRule="auto"/>
        <w:ind w:firstLineChars="200" w:firstLine="562"/>
        <w:jc w:val="left"/>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七</w:t>
      </w:r>
      <w:r w:rsidR="00B45BEA" w:rsidRPr="00036884">
        <w:rPr>
          <w:rFonts w:asciiTheme="minorEastAsia" w:eastAsiaTheme="minorEastAsia" w:hAnsiTheme="minorEastAsia" w:cs="宋体" w:hint="eastAsia"/>
          <w:b/>
          <w:kern w:val="0"/>
          <w:sz w:val="28"/>
          <w:szCs w:val="28"/>
        </w:rPr>
        <w:t>、特别说明</w:t>
      </w:r>
    </w:p>
    <w:p w:rsidR="00B45BEA" w:rsidRPr="005A5419" w:rsidRDefault="00B45BEA" w:rsidP="005A5419">
      <w:pPr>
        <w:widowControl/>
        <w:shd w:val="clear" w:color="auto" w:fill="FFFFFF"/>
        <w:spacing w:line="480" w:lineRule="auto"/>
        <w:ind w:firstLineChars="200" w:firstLine="560"/>
        <w:jc w:val="left"/>
        <w:rPr>
          <w:rFonts w:asciiTheme="minorEastAsia" w:eastAsiaTheme="minorEastAsia" w:hAnsiTheme="minorEastAsia" w:cs="宋体"/>
          <w:bCs/>
          <w:kern w:val="0"/>
          <w:sz w:val="28"/>
          <w:szCs w:val="28"/>
        </w:rPr>
      </w:pPr>
      <w:r w:rsidRPr="00036884">
        <w:rPr>
          <w:rFonts w:asciiTheme="minorEastAsia" w:eastAsiaTheme="minorEastAsia" w:hAnsiTheme="minorEastAsia" w:cs="宋体" w:hint="eastAsia"/>
          <w:kern w:val="0"/>
          <w:sz w:val="28"/>
          <w:szCs w:val="28"/>
        </w:rPr>
        <w:t>1</w:t>
      </w:r>
      <w:r w:rsidRPr="005A5419">
        <w:rPr>
          <w:rFonts w:asciiTheme="minorEastAsia" w:eastAsiaTheme="minorEastAsia" w:hAnsiTheme="minorEastAsia" w:cs="宋体" w:hint="eastAsia"/>
          <w:b/>
          <w:kern w:val="0"/>
          <w:sz w:val="28"/>
          <w:szCs w:val="28"/>
        </w:rPr>
        <w:t>、本公告所列相关数据为</w:t>
      </w:r>
      <w:r w:rsidR="00F23F1C" w:rsidRPr="005A5419">
        <w:rPr>
          <w:rFonts w:asciiTheme="minorEastAsia" w:eastAsiaTheme="minorEastAsia" w:hAnsiTheme="minorEastAsia" w:cs="宋体" w:hint="eastAsia"/>
          <w:b/>
          <w:kern w:val="0"/>
          <w:sz w:val="28"/>
          <w:szCs w:val="28"/>
        </w:rPr>
        <w:t>审计单位</w:t>
      </w:r>
      <w:r w:rsidRPr="005A5419">
        <w:rPr>
          <w:rFonts w:asciiTheme="minorEastAsia" w:eastAsiaTheme="minorEastAsia" w:hAnsiTheme="minorEastAsia" w:cs="宋体" w:hint="eastAsia"/>
          <w:b/>
          <w:kern w:val="0"/>
          <w:sz w:val="28"/>
          <w:szCs w:val="28"/>
        </w:rPr>
        <w:t>提供，后期会随管理人</w:t>
      </w:r>
      <w:r w:rsidR="00F23F1C" w:rsidRPr="005A5419">
        <w:rPr>
          <w:rFonts w:asciiTheme="minorEastAsia" w:eastAsiaTheme="minorEastAsia" w:hAnsiTheme="minorEastAsia" w:cs="宋体" w:hint="eastAsia"/>
          <w:b/>
          <w:kern w:val="0"/>
          <w:sz w:val="28"/>
          <w:szCs w:val="28"/>
        </w:rPr>
        <w:t>调查财产、审查债权或审计、评估数据</w:t>
      </w:r>
      <w:r w:rsidRPr="005A5419">
        <w:rPr>
          <w:rFonts w:asciiTheme="minorEastAsia" w:eastAsiaTheme="minorEastAsia" w:hAnsiTheme="minorEastAsia" w:cs="宋体" w:hint="eastAsia"/>
          <w:b/>
          <w:kern w:val="0"/>
          <w:sz w:val="28"/>
          <w:szCs w:val="28"/>
        </w:rPr>
        <w:t>调整</w:t>
      </w:r>
      <w:r w:rsidR="00F23F1C" w:rsidRPr="005A5419">
        <w:rPr>
          <w:rFonts w:asciiTheme="minorEastAsia" w:eastAsiaTheme="minorEastAsia" w:hAnsiTheme="minorEastAsia" w:cs="宋体" w:hint="eastAsia"/>
          <w:b/>
          <w:kern w:val="0"/>
          <w:sz w:val="28"/>
          <w:szCs w:val="28"/>
        </w:rPr>
        <w:t>而适时变化</w:t>
      </w:r>
      <w:r w:rsidRPr="005A5419">
        <w:rPr>
          <w:rFonts w:asciiTheme="minorEastAsia" w:eastAsiaTheme="minorEastAsia" w:hAnsiTheme="minorEastAsia" w:cs="宋体" w:hint="eastAsia"/>
          <w:b/>
          <w:kern w:val="0"/>
          <w:sz w:val="28"/>
          <w:szCs w:val="28"/>
        </w:rPr>
        <w:t>，</w:t>
      </w:r>
      <w:r w:rsidR="005A5419">
        <w:rPr>
          <w:rFonts w:asciiTheme="minorEastAsia" w:eastAsiaTheme="minorEastAsia" w:hAnsiTheme="minorEastAsia" w:cs="宋体" w:hint="eastAsia"/>
          <w:b/>
          <w:kern w:val="0"/>
          <w:sz w:val="28"/>
          <w:szCs w:val="28"/>
        </w:rPr>
        <w:t>并非最终数据，</w:t>
      </w:r>
      <w:r w:rsidRPr="005A5419">
        <w:rPr>
          <w:rFonts w:asciiTheme="minorEastAsia" w:eastAsiaTheme="minorEastAsia" w:hAnsiTheme="minorEastAsia" w:cs="宋体" w:hint="eastAsia"/>
          <w:b/>
          <w:kern w:val="0"/>
          <w:sz w:val="28"/>
          <w:szCs w:val="28"/>
        </w:rPr>
        <w:t>仅供重整投资人参考，最终数据以法院确认为准；</w:t>
      </w:r>
    </w:p>
    <w:p w:rsidR="00B45BEA" w:rsidRPr="005A5419" w:rsidRDefault="00B45BEA" w:rsidP="00E81AE5">
      <w:pPr>
        <w:widowControl/>
        <w:shd w:val="clear" w:color="auto" w:fill="FFFFFF"/>
        <w:spacing w:line="480" w:lineRule="auto"/>
        <w:ind w:firstLineChars="200" w:firstLine="562"/>
        <w:jc w:val="left"/>
        <w:rPr>
          <w:rFonts w:asciiTheme="minorEastAsia" w:eastAsiaTheme="minorEastAsia" w:hAnsiTheme="minorEastAsia" w:cs="宋体"/>
          <w:b/>
          <w:bCs/>
          <w:kern w:val="0"/>
          <w:sz w:val="28"/>
          <w:szCs w:val="28"/>
        </w:rPr>
      </w:pPr>
      <w:r w:rsidRPr="005A5419">
        <w:rPr>
          <w:rFonts w:asciiTheme="minorEastAsia" w:eastAsiaTheme="minorEastAsia" w:hAnsiTheme="minorEastAsia" w:cs="宋体" w:hint="eastAsia"/>
          <w:b/>
          <w:bCs/>
          <w:kern w:val="0"/>
          <w:sz w:val="28"/>
          <w:szCs w:val="28"/>
        </w:rPr>
        <w:t>2、本招募公告</w:t>
      </w:r>
      <w:r w:rsidR="00F23F1C" w:rsidRPr="005A5419">
        <w:rPr>
          <w:rFonts w:asciiTheme="minorEastAsia" w:eastAsiaTheme="minorEastAsia" w:hAnsiTheme="minorEastAsia" w:cs="宋体" w:hint="eastAsia"/>
          <w:b/>
          <w:bCs/>
          <w:kern w:val="0"/>
          <w:sz w:val="28"/>
          <w:szCs w:val="28"/>
        </w:rPr>
        <w:t>的解释权归</w:t>
      </w:r>
      <w:r w:rsidR="00A963FD" w:rsidRPr="005A5419">
        <w:rPr>
          <w:rFonts w:asciiTheme="minorEastAsia" w:eastAsiaTheme="minorEastAsia" w:hAnsiTheme="minorEastAsia" w:cs="宋体" w:hint="eastAsia"/>
          <w:b/>
          <w:bCs/>
          <w:kern w:val="0"/>
          <w:sz w:val="28"/>
          <w:szCs w:val="28"/>
        </w:rPr>
        <w:t>大陶家</w:t>
      </w:r>
      <w:r w:rsidR="005A0ABE" w:rsidRPr="005A5419">
        <w:rPr>
          <w:rFonts w:asciiTheme="minorEastAsia" w:eastAsiaTheme="minorEastAsia" w:hAnsiTheme="minorEastAsia" w:cs="宋体" w:hint="eastAsia"/>
          <w:b/>
          <w:bCs/>
          <w:kern w:val="0"/>
          <w:sz w:val="28"/>
          <w:szCs w:val="28"/>
        </w:rPr>
        <w:t>公司</w:t>
      </w:r>
      <w:r w:rsidR="00F23F1C" w:rsidRPr="005A5419">
        <w:rPr>
          <w:rFonts w:asciiTheme="minorEastAsia" w:eastAsiaTheme="minorEastAsia" w:hAnsiTheme="minorEastAsia" w:cs="宋体" w:hint="eastAsia"/>
          <w:b/>
          <w:bCs/>
          <w:kern w:val="0"/>
          <w:sz w:val="28"/>
          <w:szCs w:val="28"/>
        </w:rPr>
        <w:t>管理人</w:t>
      </w:r>
      <w:r w:rsidR="00E86CBA">
        <w:rPr>
          <w:rFonts w:asciiTheme="minorEastAsia" w:eastAsiaTheme="minorEastAsia" w:hAnsiTheme="minorEastAsia" w:cs="宋体" w:hint="eastAsia"/>
          <w:b/>
          <w:bCs/>
          <w:kern w:val="0"/>
          <w:sz w:val="28"/>
          <w:szCs w:val="28"/>
        </w:rPr>
        <w:t>，公告未尽事宜，由管理人负责解释</w:t>
      </w:r>
      <w:r w:rsidRPr="005A5419">
        <w:rPr>
          <w:rFonts w:asciiTheme="minorEastAsia" w:eastAsiaTheme="minorEastAsia" w:hAnsiTheme="minorEastAsia" w:cs="宋体" w:hint="eastAsia"/>
          <w:b/>
          <w:bCs/>
          <w:kern w:val="0"/>
          <w:sz w:val="28"/>
          <w:szCs w:val="28"/>
        </w:rPr>
        <w:t>。</w:t>
      </w:r>
    </w:p>
    <w:p w:rsidR="00B45BEA" w:rsidRPr="00E86CBA" w:rsidRDefault="00E80A5D" w:rsidP="00E81AE5">
      <w:pPr>
        <w:widowControl/>
        <w:shd w:val="clear" w:color="auto" w:fill="FFFFFF"/>
        <w:spacing w:line="480" w:lineRule="auto"/>
        <w:ind w:firstLineChars="200" w:firstLine="560"/>
        <w:jc w:val="left"/>
        <w:rPr>
          <w:rFonts w:asciiTheme="minorEastAsia" w:eastAsiaTheme="minorEastAsia" w:hAnsiTheme="minorEastAsia" w:cs="宋体"/>
          <w:bCs/>
          <w:kern w:val="0"/>
          <w:sz w:val="28"/>
          <w:szCs w:val="28"/>
        </w:rPr>
      </w:pPr>
      <w:r w:rsidRPr="00E86CBA">
        <w:rPr>
          <w:rFonts w:asciiTheme="minorEastAsia" w:eastAsiaTheme="minorEastAsia" w:hAnsiTheme="minorEastAsia" w:cs="宋体" w:hint="eastAsia"/>
          <w:bCs/>
          <w:kern w:val="0"/>
          <w:sz w:val="28"/>
          <w:szCs w:val="28"/>
        </w:rPr>
        <w:t>热忱欢迎</w:t>
      </w:r>
      <w:r w:rsidR="00B45BEA" w:rsidRPr="00E86CBA">
        <w:rPr>
          <w:rFonts w:asciiTheme="minorEastAsia" w:eastAsiaTheme="minorEastAsia" w:hAnsiTheme="minorEastAsia" w:cs="宋体" w:hint="eastAsia"/>
          <w:bCs/>
          <w:kern w:val="0"/>
          <w:sz w:val="28"/>
          <w:szCs w:val="28"/>
        </w:rPr>
        <w:t>社会各界人士和企业前来接洽、参与</w:t>
      </w:r>
      <w:r w:rsidR="00A963FD" w:rsidRPr="00E86CBA">
        <w:rPr>
          <w:rFonts w:asciiTheme="minorEastAsia" w:eastAsiaTheme="minorEastAsia" w:hAnsiTheme="minorEastAsia" w:hint="eastAsia"/>
          <w:bCs/>
          <w:sz w:val="28"/>
          <w:szCs w:val="28"/>
        </w:rPr>
        <w:t>大陶家</w:t>
      </w:r>
      <w:r w:rsidR="00F23F1C" w:rsidRPr="00E86CBA">
        <w:rPr>
          <w:rFonts w:asciiTheme="minorEastAsia" w:eastAsiaTheme="minorEastAsia" w:hAnsiTheme="minorEastAsia" w:hint="eastAsia"/>
          <w:bCs/>
          <w:sz w:val="28"/>
          <w:szCs w:val="28"/>
        </w:rPr>
        <w:t>公司</w:t>
      </w:r>
      <w:r w:rsidR="00B45BEA" w:rsidRPr="00E86CBA">
        <w:rPr>
          <w:rFonts w:asciiTheme="minorEastAsia" w:eastAsiaTheme="minorEastAsia" w:hAnsiTheme="minorEastAsia" w:cs="宋体" w:hint="eastAsia"/>
          <w:bCs/>
          <w:kern w:val="0"/>
          <w:sz w:val="28"/>
          <w:szCs w:val="28"/>
        </w:rPr>
        <w:t>重整投资。</w:t>
      </w:r>
    </w:p>
    <w:p w:rsidR="00E86CBA" w:rsidRDefault="00E86CBA" w:rsidP="00A963FD">
      <w:pPr>
        <w:widowControl/>
        <w:shd w:val="clear" w:color="auto" w:fill="FFFFFF"/>
        <w:spacing w:line="500" w:lineRule="exact"/>
        <w:ind w:right="560" w:firstLineChars="900" w:firstLine="2520"/>
        <w:rPr>
          <w:rFonts w:asciiTheme="minorEastAsia" w:eastAsiaTheme="minorEastAsia" w:hAnsiTheme="minorEastAsia"/>
          <w:sz w:val="28"/>
          <w:szCs w:val="28"/>
        </w:rPr>
      </w:pPr>
    </w:p>
    <w:p w:rsidR="00B45BEA" w:rsidRPr="00036884" w:rsidRDefault="00A963FD" w:rsidP="00A963FD">
      <w:pPr>
        <w:widowControl/>
        <w:shd w:val="clear" w:color="auto" w:fill="FFFFFF"/>
        <w:spacing w:line="500" w:lineRule="exact"/>
        <w:ind w:right="560" w:firstLineChars="900" w:firstLine="2520"/>
        <w:rPr>
          <w:rFonts w:asciiTheme="minorEastAsia" w:eastAsiaTheme="minorEastAsia" w:hAnsiTheme="minorEastAsia" w:cs="宋体"/>
          <w:kern w:val="0"/>
          <w:sz w:val="27"/>
          <w:szCs w:val="27"/>
        </w:rPr>
      </w:pPr>
      <w:r>
        <w:rPr>
          <w:rFonts w:asciiTheme="minorEastAsia" w:eastAsiaTheme="minorEastAsia" w:hAnsiTheme="minorEastAsia" w:hint="eastAsia"/>
          <w:sz w:val="28"/>
          <w:szCs w:val="28"/>
        </w:rPr>
        <w:t>乳山市大陶家房地产开发有限</w:t>
      </w:r>
      <w:r w:rsidR="00F23F1C" w:rsidRPr="00036884">
        <w:rPr>
          <w:rFonts w:asciiTheme="minorEastAsia" w:eastAsiaTheme="minorEastAsia" w:hAnsiTheme="minorEastAsia" w:hint="eastAsia"/>
          <w:sz w:val="28"/>
          <w:szCs w:val="28"/>
        </w:rPr>
        <w:t>公司</w:t>
      </w:r>
      <w:r w:rsidR="00F23F1C" w:rsidRPr="00036884">
        <w:rPr>
          <w:rFonts w:asciiTheme="minorEastAsia" w:eastAsiaTheme="minorEastAsia" w:hAnsiTheme="minorEastAsia" w:cs="宋体" w:hint="eastAsia"/>
          <w:kern w:val="0"/>
          <w:sz w:val="28"/>
          <w:szCs w:val="28"/>
        </w:rPr>
        <w:t>管理人</w:t>
      </w:r>
    </w:p>
    <w:p w:rsidR="00B45BEA" w:rsidRPr="00036884" w:rsidRDefault="00B45BEA" w:rsidP="00B45BEA">
      <w:pPr>
        <w:widowControl/>
        <w:shd w:val="clear" w:color="auto" w:fill="FFFFFF"/>
        <w:spacing w:line="500" w:lineRule="exact"/>
        <w:ind w:right="560" w:firstLineChars="200" w:firstLine="560"/>
        <w:jc w:val="center"/>
        <w:rPr>
          <w:rFonts w:asciiTheme="minorEastAsia" w:eastAsiaTheme="minorEastAsia" w:hAnsiTheme="minorEastAsia" w:cs="宋体"/>
          <w:kern w:val="0"/>
          <w:sz w:val="28"/>
          <w:szCs w:val="28"/>
        </w:rPr>
      </w:pPr>
      <w:r w:rsidRPr="00036884">
        <w:rPr>
          <w:rFonts w:asciiTheme="minorEastAsia" w:eastAsiaTheme="minorEastAsia" w:hAnsiTheme="minorEastAsia" w:cs="宋体" w:hint="eastAsia"/>
          <w:kern w:val="0"/>
          <w:sz w:val="28"/>
          <w:szCs w:val="28"/>
        </w:rPr>
        <w:t xml:space="preserve">                       2019年</w:t>
      </w:r>
      <w:r w:rsidR="00A963FD">
        <w:rPr>
          <w:rFonts w:asciiTheme="minorEastAsia" w:eastAsiaTheme="minorEastAsia" w:hAnsiTheme="minorEastAsia" w:cs="宋体"/>
          <w:kern w:val="0"/>
          <w:sz w:val="28"/>
          <w:szCs w:val="28"/>
        </w:rPr>
        <w:t>7</w:t>
      </w:r>
      <w:r w:rsidRPr="00036884">
        <w:rPr>
          <w:rFonts w:asciiTheme="minorEastAsia" w:eastAsiaTheme="minorEastAsia" w:hAnsiTheme="minorEastAsia" w:cs="宋体" w:hint="eastAsia"/>
          <w:kern w:val="0"/>
          <w:sz w:val="28"/>
          <w:szCs w:val="28"/>
        </w:rPr>
        <w:t>月</w:t>
      </w:r>
      <w:r w:rsidR="00D077F7">
        <w:rPr>
          <w:rFonts w:asciiTheme="minorEastAsia" w:eastAsiaTheme="minorEastAsia" w:hAnsiTheme="minorEastAsia" w:cs="宋体"/>
          <w:kern w:val="0"/>
          <w:sz w:val="28"/>
          <w:szCs w:val="28"/>
        </w:rPr>
        <w:t>4</w:t>
      </w:r>
      <w:r w:rsidRPr="00036884">
        <w:rPr>
          <w:rFonts w:asciiTheme="minorEastAsia" w:eastAsiaTheme="minorEastAsia" w:hAnsiTheme="minorEastAsia" w:cs="宋体" w:hint="eastAsia"/>
          <w:kern w:val="0"/>
          <w:sz w:val="28"/>
          <w:szCs w:val="28"/>
        </w:rPr>
        <w:t>日</w:t>
      </w:r>
    </w:p>
    <w:p w:rsidR="00E06574" w:rsidRPr="00036884" w:rsidRDefault="00E06574">
      <w:pPr>
        <w:rPr>
          <w:rFonts w:asciiTheme="minorEastAsia" w:eastAsiaTheme="minorEastAsia" w:hAnsiTheme="minorEastAsia"/>
        </w:rPr>
      </w:pPr>
      <w:bookmarkStart w:id="5" w:name="_GoBack"/>
      <w:bookmarkEnd w:id="5"/>
    </w:p>
    <w:sectPr w:rsidR="00E06574" w:rsidRPr="00036884" w:rsidSect="004B5A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EC8" w:rsidRDefault="007F2EC8" w:rsidP="00B45BEA">
      <w:r>
        <w:separator/>
      </w:r>
    </w:p>
  </w:endnote>
  <w:endnote w:type="continuationSeparator" w:id="0">
    <w:p w:rsidR="007F2EC8" w:rsidRDefault="007F2EC8" w:rsidP="00B4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EC8" w:rsidRDefault="007F2EC8" w:rsidP="00B45BEA">
      <w:r>
        <w:separator/>
      </w:r>
    </w:p>
  </w:footnote>
  <w:footnote w:type="continuationSeparator" w:id="0">
    <w:p w:rsidR="007F2EC8" w:rsidRDefault="007F2EC8" w:rsidP="00B45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6637"/>
    <w:multiLevelType w:val="hybridMultilevel"/>
    <w:tmpl w:val="90684B42"/>
    <w:lvl w:ilvl="0" w:tplc="7548E7A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222924DE"/>
    <w:multiLevelType w:val="hybridMultilevel"/>
    <w:tmpl w:val="08B695C0"/>
    <w:lvl w:ilvl="0" w:tplc="160E56DE">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F0F13B6"/>
    <w:multiLevelType w:val="hybridMultilevel"/>
    <w:tmpl w:val="CE065512"/>
    <w:lvl w:ilvl="0" w:tplc="AEDEE996">
      <w:start w:val="3"/>
      <w:numFmt w:val="decimal"/>
      <w:lvlText w:val="%1、"/>
      <w:lvlJc w:val="left"/>
      <w:pPr>
        <w:ind w:left="1840" w:hanging="72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3" w15:restartNumberingAfterBreak="0">
    <w:nsid w:val="35CD3597"/>
    <w:multiLevelType w:val="hybridMultilevel"/>
    <w:tmpl w:val="73CA9898"/>
    <w:lvl w:ilvl="0" w:tplc="ECF297C8">
      <w:start w:val="3"/>
      <w:numFmt w:val="decimal"/>
      <w:lvlText w:val="%1、"/>
      <w:lvlJc w:val="left"/>
      <w:pPr>
        <w:ind w:left="1915" w:hanging="720"/>
      </w:pPr>
      <w:rPr>
        <w:rFonts w:hint="default"/>
      </w:rPr>
    </w:lvl>
    <w:lvl w:ilvl="1" w:tplc="04090019" w:tentative="1">
      <w:start w:val="1"/>
      <w:numFmt w:val="lowerLetter"/>
      <w:lvlText w:val="%2)"/>
      <w:lvlJc w:val="left"/>
      <w:pPr>
        <w:ind w:left="2035" w:hanging="420"/>
      </w:pPr>
    </w:lvl>
    <w:lvl w:ilvl="2" w:tplc="0409001B" w:tentative="1">
      <w:start w:val="1"/>
      <w:numFmt w:val="lowerRoman"/>
      <w:lvlText w:val="%3."/>
      <w:lvlJc w:val="right"/>
      <w:pPr>
        <w:ind w:left="2455" w:hanging="420"/>
      </w:pPr>
    </w:lvl>
    <w:lvl w:ilvl="3" w:tplc="0409000F" w:tentative="1">
      <w:start w:val="1"/>
      <w:numFmt w:val="decimal"/>
      <w:lvlText w:val="%4."/>
      <w:lvlJc w:val="left"/>
      <w:pPr>
        <w:ind w:left="2875" w:hanging="420"/>
      </w:pPr>
    </w:lvl>
    <w:lvl w:ilvl="4" w:tplc="04090019" w:tentative="1">
      <w:start w:val="1"/>
      <w:numFmt w:val="lowerLetter"/>
      <w:lvlText w:val="%5)"/>
      <w:lvlJc w:val="left"/>
      <w:pPr>
        <w:ind w:left="3295" w:hanging="420"/>
      </w:pPr>
    </w:lvl>
    <w:lvl w:ilvl="5" w:tplc="0409001B" w:tentative="1">
      <w:start w:val="1"/>
      <w:numFmt w:val="lowerRoman"/>
      <w:lvlText w:val="%6."/>
      <w:lvlJc w:val="right"/>
      <w:pPr>
        <w:ind w:left="3715" w:hanging="420"/>
      </w:pPr>
    </w:lvl>
    <w:lvl w:ilvl="6" w:tplc="0409000F" w:tentative="1">
      <w:start w:val="1"/>
      <w:numFmt w:val="decimal"/>
      <w:lvlText w:val="%7."/>
      <w:lvlJc w:val="left"/>
      <w:pPr>
        <w:ind w:left="4135" w:hanging="420"/>
      </w:pPr>
    </w:lvl>
    <w:lvl w:ilvl="7" w:tplc="04090019" w:tentative="1">
      <w:start w:val="1"/>
      <w:numFmt w:val="lowerLetter"/>
      <w:lvlText w:val="%8)"/>
      <w:lvlJc w:val="left"/>
      <w:pPr>
        <w:ind w:left="4555" w:hanging="420"/>
      </w:pPr>
    </w:lvl>
    <w:lvl w:ilvl="8" w:tplc="0409001B" w:tentative="1">
      <w:start w:val="1"/>
      <w:numFmt w:val="lowerRoman"/>
      <w:lvlText w:val="%9."/>
      <w:lvlJc w:val="right"/>
      <w:pPr>
        <w:ind w:left="4975" w:hanging="420"/>
      </w:pPr>
    </w:lvl>
  </w:abstractNum>
  <w:abstractNum w:abstractNumId="4" w15:restartNumberingAfterBreak="0">
    <w:nsid w:val="40FF2F58"/>
    <w:multiLevelType w:val="hybridMultilevel"/>
    <w:tmpl w:val="5D32C8D8"/>
    <w:lvl w:ilvl="0" w:tplc="55CE55C8">
      <w:start w:val="1"/>
      <w:numFmt w:val="japaneseCounting"/>
      <w:lvlText w:val="%1、"/>
      <w:lvlJc w:val="left"/>
      <w:pPr>
        <w:ind w:left="1195" w:hanging="720"/>
      </w:pPr>
      <w:rPr>
        <w:rFonts w:hint="default"/>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abstractNum w:abstractNumId="5" w15:restartNumberingAfterBreak="0">
    <w:nsid w:val="41D41A29"/>
    <w:multiLevelType w:val="hybridMultilevel"/>
    <w:tmpl w:val="EFCC0088"/>
    <w:lvl w:ilvl="0" w:tplc="2F74BB5A">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15:restartNumberingAfterBreak="0">
    <w:nsid w:val="45B867D6"/>
    <w:multiLevelType w:val="hybridMultilevel"/>
    <w:tmpl w:val="6E0A12C8"/>
    <w:lvl w:ilvl="0" w:tplc="182A502E">
      <w:start w:val="3"/>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7" w15:restartNumberingAfterBreak="0">
    <w:nsid w:val="7AD619D5"/>
    <w:multiLevelType w:val="singleLevel"/>
    <w:tmpl w:val="7AD619D5"/>
    <w:lvl w:ilvl="0">
      <w:start w:val="1"/>
      <w:numFmt w:val="chineseCounting"/>
      <w:suff w:val="nothing"/>
      <w:lvlText w:val="（%1）"/>
      <w:lvlJc w:val="left"/>
      <w:pPr>
        <w:ind w:left="361" w:firstLine="0"/>
      </w:pPr>
      <w:rPr>
        <w:rFonts w:hint="eastAsia"/>
      </w:rPr>
    </w:lvl>
  </w:abstractNum>
  <w:num w:numId="1">
    <w:abstractNumId w:val="5"/>
  </w:num>
  <w:num w:numId="2">
    <w:abstractNumId w:val="4"/>
  </w:num>
  <w:num w:numId="3">
    <w:abstractNumId w:val="7"/>
  </w:num>
  <w:num w:numId="4">
    <w:abstractNumId w:val="3"/>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EA"/>
    <w:rsid w:val="0000224E"/>
    <w:rsid w:val="000064BD"/>
    <w:rsid w:val="00036884"/>
    <w:rsid w:val="00081FB1"/>
    <w:rsid w:val="000D6DC9"/>
    <w:rsid w:val="00131860"/>
    <w:rsid w:val="00154A89"/>
    <w:rsid w:val="00164722"/>
    <w:rsid w:val="001A244E"/>
    <w:rsid w:val="001D1613"/>
    <w:rsid w:val="002B4692"/>
    <w:rsid w:val="002B767D"/>
    <w:rsid w:val="002C2B1C"/>
    <w:rsid w:val="00304117"/>
    <w:rsid w:val="0032202D"/>
    <w:rsid w:val="00363069"/>
    <w:rsid w:val="004B5A13"/>
    <w:rsid w:val="004E3692"/>
    <w:rsid w:val="005068EF"/>
    <w:rsid w:val="0057494D"/>
    <w:rsid w:val="005A0ABE"/>
    <w:rsid w:val="005A5419"/>
    <w:rsid w:val="005B0190"/>
    <w:rsid w:val="005D6474"/>
    <w:rsid w:val="00645776"/>
    <w:rsid w:val="006918F3"/>
    <w:rsid w:val="006932A0"/>
    <w:rsid w:val="006D70B4"/>
    <w:rsid w:val="00704E45"/>
    <w:rsid w:val="00721712"/>
    <w:rsid w:val="00722E74"/>
    <w:rsid w:val="007F2EC8"/>
    <w:rsid w:val="00800920"/>
    <w:rsid w:val="00811F2E"/>
    <w:rsid w:val="00826FA5"/>
    <w:rsid w:val="00894239"/>
    <w:rsid w:val="008A09F1"/>
    <w:rsid w:val="008D2CFC"/>
    <w:rsid w:val="00916C60"/>
    <w:rsid w:val="00934151"/>
    <w:rsid w:val="009B4625"/>
    <w:rsid w:val="00A424DA"/>
    <w:rsid w:val="00A963FD"/>
    <w:rsid w:val="00B352AD"/>
    <w:rsid w:val="00B45BEA"/>
    <w:rsid w:val="00B91FA1"/>
    <w:rsid w:val="00C52391"/>
    <w:rsid w:val="00CC1852"/>
    <w:rsid w:val="00D077F7"/>
    <w:rsid w:val="00D564AB"/>
    <w:rsid w:val="00D9064C"/>
    <w:rsid w:val="00DB38E8"/>
    <w:rsid w:val="00DD68B3"/>
    <w:rsid w:val="00DE028C"/>
    <w:rsid w:val="00E05DE8"/>
    <w:rsid w:val="00E06574"/>
    <w:rsid w:val="00E223B6"/>
    <w:rsid w:val="00E775BE"/>
    <w:rsid w:val="00E80A5D"/>
    <w:rsid w:val="00E81AE5"/>
    <w:rsid w:val="00E86CBA"/>
    <w:rsid w:val="00E97B4B"/>
    <w:rsid w:val="00EA17F9"/>
    <w:rsid w:val="00EC2F59"/>
    <w:rsid w:val="00ED4F7A"/>
    <w:rsid w:val="00EF4727"/>
    <w:rsid w:val="00F143C5"/>
    <w:rsid w:val="00F23F1C"/>
    <w:rsid w:val="00F246F9"/>
    <w:rsid w:val="00F30E5E"/>
    <w:rsid w:val="00F621BA"/>
    <w:rsid w:val="00F67CC4"/>
    <w:rsid w:val="00F9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F87ED"/>
  <w15:docId w15:val="{2BF17EF2-D4C2-45C7-B976-61D37ED6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B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5B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B45BEA"/>
    <w:rPr>
      <w:sz w:val="18"/>
      <w:szCs w:val="18"/>
    </w:rPr>
  </w:style>
  <w:style w:type="paragraph" w:styleId="a5">
    <w:name w:val="footer"/>
    <w:basedOn w:val="a"/>
    <w:link w:val="a6"/>
    <w:unhideWhenUsed/>
    <w:rsid w:val="00B45B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B45BEA"/>
    <w:rPr>
      <w:sz w:val="18"/>
      <w:szCs w:val="18"/>
    </w:rPr>
  </w:style>
  <w:style w:type="character" w:styleId="a7">
    <w:name w:val="Strong"/>
    <w:qFormat/>
    <w:rsid w:val="00B45BEA"/>
    <w:rPr>
      <w:b/>
      <w:bCs w:val="0"/>
    </w:rPr>
  </w:style>
  <w:style w:type="paragraph" w:styleId="a8">
    <w:name w:val="Normal (Web)"/>
    <w:basedOn w:val="a"/>
    <w:semiHidden/>
    <w:unhideWhenUsed/>
    <w:qFormat/>
    <w:rsid w:val="00B45BEA"/>
    <w:pPr>
      <w:spacing w:before="100" w:beforeAutospacing="1" w:after="100" w:afterAutospacing="1"/>
      <w:jc w:val="left"/>
    </w:pPr>
    <w:rPr>
      <w:rFonts w:ascii="Calibri" w:hAnsi="Calibri"/>
      <w:kern w:val="0"/>
      <w:sz w:val="24"/>
    </w:rPr>
  </w:style>
  <w:style w:type="paragraph" w:styleId="a9">
    <w:name w:val="List Paragraph"/>
    <w:basedOn w:val="a"/>
    <w:uiPriority w:val="34"/>
    <w:qFormat/>
    <w:rsid w:val="00B45BEA"/>
    <w:pPr>
      <w:ind w:firstLineChars="200" w:firstLine="420"/>
    </w:pPr>
  </w:style>
  <w:style w:type="paragraph" w:styleId="aa">
    <w:name w:val="Body Text"/>
    <w:basedOn w:val="a"/>
    <w:link w:val="ab"/>
    <w:rsid w:val="005068EF"/>
    <w:rPr>
      <w:rFonts w:ascii="仿宋_GB2312" w:eastAsia="仿宋_GB2312"/>
      <w:sz w:val="32"/>
    </w:rPr>
  </w:style>
  <w:style w:type="character" w:customStyle="1" w:styleId="ab">
    <w:name w:val="正文文本 字符"/>
    <w:basedOn w:val="a0"/>
    <w:link w:val="aa"/>
    <w:rsid w:val="005068EF"/>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5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王 瑛</cp:lastModifiedBy>
  <cp:revision>6</cp:revision>
  <dcterms:created xsi:type="dcterms:W3CDTF">2019-07-04T00:53:00Z</dcterms:created>
  <dcterms:modified xsi:type="dcterms:W3CDTF">2019-07-04T09:20:00Z</dcterms:modified>
</cp:coreProperties>
</file>