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中复西港破产财产第二次分配明细表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单位：人民币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元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50"/>
        <w:gridCol w:w="1004"/>
        <w:gridCol w:w="1466"/>
        <w:gridCol w:w="1466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债权人名称/姓名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债权种类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申报债权金额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认定债权金额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中华人民共和国威海海关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税款滞纳金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31,260.33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3,126.03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国家税务总局威海火炬高技术产业开发区税务局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税款滞纳金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33,783.34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3,378.33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河南省晟源起重机械有限公司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河南省大方重型机器有限公司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34,600.00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34,600.00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威海新亚五交化有限公司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378,150.55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378,150.55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37,815.06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威海艾思尼家具有限公司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135,884.00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117,747.48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11,774.75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威海西港小石岛旅游服务有限公司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服务费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471,555.72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471,555.72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47,155.57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威海市加好润滑油有限公司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165,151.00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165,151.00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16,515.10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威海西港水产有限公司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货款/租赁费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16,853,072.44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902,434.16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90,243.42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山东兴顺餐饮管理有限公司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质保金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威海威娇餐饮管理有限公司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餐饮费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21,918.00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21,918.00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山东星运船舶设备有限公司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443,917.00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256,152.04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25,615.20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山东壮发泵业股份有限公司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70,970.00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70,970.00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7,097.00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威海泛海国际货运代理有限公司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代理费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18,825.00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18,825.00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威海明信进出口有限公司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12,174.00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12,174.00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1,217.40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威海高技术产业开发区明鹏木材加工厂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573,695.30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573,695.30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57,369.53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青岛凯远复合材料有限公司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134,890.28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134,890.28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13,489.03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威海船东贸易有限公司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703,360.00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703,360.00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70,336.00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东营新星船舶设备制造有限公司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29,800.90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29,800.90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2,980.09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东营星辉精铸金属有限责任公司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14,406.04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14,406.04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威海广宁液压机电设备有限责任公司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196,896.00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196,896.00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19,689.60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山东福瑞德冷冻空调有限公司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1,221,898.00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1,216,898.00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121,689.80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威海市鸿飞船舶配套设备有限公司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1,977,694.40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1,977,694.40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197,769.44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威海市环翠区立新电动工具维修部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163,039.58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163,039.58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蓬莱市新港推进器有限公司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236,686.32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199,623.83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19,962.38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山东鄄城久益船用设备有限公司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59,774.00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56,674.00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5,667.40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烟台派格船舶设计有限公司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设计费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259,462.50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259,462.50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25,946.25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烟台顺捷海上安全技术咨询开发有限公司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检验费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威海蓝润检测科技有限公司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检测费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山东昱帆海洋科技有限公司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服务费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44,500.00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44,500.00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匹克国际贸易（天津）有限公司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3,404,612.40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2,650,301.00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265,030.10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威海新方舟船艇有限公司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1,591,506.05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1,591,506.05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159,150.61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王永志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劳务费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88,903.00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81,032.26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威海康富智能科技有限公司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24,362.61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24,362.61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2,436.26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象山石浦海达电子仪器厂（普通合伙）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5,360.00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威海圣达五金交电有限公司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256,075.65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256,075.65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25,607.57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威海广贸机电有限公司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119,574.60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119,554.78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11,955.48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广州市海驰船舶配套设备有限公司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214,540.00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214,540.00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21,454.00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威海木子防腐保温工程有限公司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102,953.89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102,953.39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10,295.34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威海市木子船舶配套工程有限公司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470,951.70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430,951.70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43,095.17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威海蔚航环保科技有限公司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处理费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5,884.90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5,884.90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威海金蚂蚁化工有限公司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镇江利德尔复合材料有限公司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982,435.11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982,435.11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98,243.51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威海火炬高技术产业开发区西门电器修理部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34,704.00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34,704.00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3,470.40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泰安市经纬玻璃纤维制品有限公司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86,283.88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84,618.38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8,461.84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环翠区续成装饰材料批发部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江阴市盛洋橡塑船艇配件有限公司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48,180.00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48,180.00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环翠区联安消防器材经销部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24,767.00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24,767.00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2,476.70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威海市区开林油漆经营部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71,135.00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71,135.00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7,113.50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嘉兴市科讯电子有限公司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58,013.56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26,772.80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2,677.28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济南信德威经贸有限公司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558,749.02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468,389.65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46,838.97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山东源鑫建筑设计有限公司三分公司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设计费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威海万力起重挖掘有限公司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17,764.86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16,504.86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1,650.49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烟台市山海新材料有限公司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8,526.00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8,526.00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威海通顺钢绳有限公司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47,721.80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42,541.37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4,254.14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威海美人鱼电器有限公司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160,284.00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160,284.00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16,028.40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荣成市益工机械配件厂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1,083.60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1,083.60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大城县广安化工有限公司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15,640.00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15,640.00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威海经济技术开发区建英保温材料经销处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威海市高伉建工基础工程有限责任公司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108,183.26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102,285.70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10,228.57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杭州航居科技有限公司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7,450.00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7,390.18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威海万泰酒业有限公司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7,110.00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威海安航汽车修理厂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85,206.31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85,206.31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8,520.63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威海经济技术开发区鑫能气体经销处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21,083.10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21,083.10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2,108.31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威海吉洋装饰材料有限公司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201,590.86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201,590.86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20,159.09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威海天一蓄电池经销处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82,825.00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82,270.00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8,227.00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广州番禺桥联船舶配件厂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119,311.20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119,311.20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11,931.12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惠祥英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57,254.00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威海市彤泰船舶管理有限公司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33,914.42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26,229.32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2,622.93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海洋化工研究院有限公司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40,280.00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荣成市王连广达保温材料厂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353,612.68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353,612.68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35,361.27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威海屹宇钢结构有限公司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1,202,368.90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987,229.62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98,722.96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威海今诺建设项目管理有限公司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监理费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295,311.74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70,797.23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7,079.72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威海市广元不锈钢有限公司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218,259.32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21,825.93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威海火炬高技术产业开发区锐源五金建材批发部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476,018.00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326,737.52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32,673.75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威海恒晖五金建材有限公司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352,720.80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320,249.00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32,024.90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威海亿金门窗系统有限公司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95,700.00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54,650.00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北京国枫律师事务所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律师费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113,492.42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113,492.42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11,349.24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威海市远东制冷设备有限公司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166,503.60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166,503.60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16,650.36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常州市海蓝星游艇设备有限公司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13,061.42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1,306.14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宁波海峰救生设备制造有限公司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43,300.00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43,300.00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易思云（北京）科技有限公司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2,098,741.26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2,097,376.49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209,737.65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石家庄启宏新材料制品有限公司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15,360.40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14,769.17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1,476.92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山东万通海洋工程有限公司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2,895,242.39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2,584,244.40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258,424.44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清河县金涛橡胶密封件有限公司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199,753.00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161,028.43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16,102.84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威海火炬高技术产业开发区友来装饰工作室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418,410.00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404,616.00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40,461.60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文登区大水泊镇广琴工程队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281,746.63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17,588.64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1,758.86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威海欣鼎建筑劳务有限公司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547,129.68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325,657.04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32,565.70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威海银合消防工程有限公司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1,569,347.93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593,941.56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59,394.16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威海兰海建筑工程有限公司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1,203,924.69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374,641.62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37,464.16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吕氏海洋运输服务公司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退税款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1,120,000.00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991,150.44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99,115.04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威海火炬高技术产业开发区康建水电暖安装队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1,322,388.55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484,080.54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48,408.05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威海邦信建筑安装工程有限公司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280,288.67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86,754.07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8,675.41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青岛恩马五交化有限公司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29,912.00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29,912.00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2,991.20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荣成市港湾志鑫机械加工部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102,924.00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102,924.00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10,292.40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桐城午马制刷有限公司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30,945.00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30,945.00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3,094.50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宏昇机械工业（昆山）有限公司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货款/损失赔偿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406,532.00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406,532.00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40,653.20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烟台豪运佳船舶工程有限公司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449,837.00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449,837.00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44,983.70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威海悦洋户外用品有限公司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76,141.32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7,614.13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连云港龙天装饰有限公司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416,459.00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416,459.00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41,645.90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威海成冠创新机电有限公司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69,554.50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69,520.67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6,952.07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威海烟华安全玻璃有限公司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491,899.92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121,099.72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12,109.97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威海达威木制品有限公司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威海新达威装饰工程有限公司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烟台潍柴产品销售服务有限公司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482,867.26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386,581.70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38,658.17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珠海海钓奇趣游艇俱乐部有限公司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211,600.00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211,600.00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威海火炬高技术产业开发区港哥食尚海味餐厅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餐饮费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52,001.00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52,001.00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鄄城县华宇通用机械设备厂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53,750.00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53,750.00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威海鼎盛船舶工程有限公司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91,542.00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57,597.91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5,759.79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荣成市港湾宇鑫船舶物资经销处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180,828.50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88,188.33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8,818.83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上海亮舟灯具制造有限公司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29,440.52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12,889.38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1,288.94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青岛邦联船舶工程配套有限公司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19,200.00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17,983.85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1,798.39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荣成市龙达聚氨酯材料厂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31,169.23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威海潍柴产品销售服务有限公司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177,950.00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177,950.00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青岛潍柴产品销售服务有限公司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460,500.00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460,500.00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威海博洋船舶物资销售有限公司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27,600.00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27,600.00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青岛海纳特船舶设备制造有限公司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26,400.00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威海浩海船舶配套设备有限公司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6,308.00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6,308.00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烟台市金盛源树脂有限公司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108,303.27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10,830.33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栖霞市桃村衣言利化学试剂经营部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13,123.00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1,312.30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威海市农业机械有限公司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453,320.00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453,320.00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45,332.00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青岛黄海船用阀门有限公司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47,967.30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47,967.30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4,796.73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威海火炬高技术产业开发区文豪文体超市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15,404.61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15,404.61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1,540.46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威海轩然船舶服务有限公司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371,037.76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183,722.38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18,372.24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威海腾跃建筑劳务有限公司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715,456.32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260,978.19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26,097.82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威海鸿杰建筑安装有限公司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340,131.67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92,050.90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9,205.09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青岛海事达船舶设计有限公司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设计费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2,784,720.00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2,736,316.80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273,631.68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威海金海湾国际饭店有限公司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餐饮费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49,634.00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48,595.00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4,859.50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环翠区周光生装饰装修店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313,102.00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304,874.76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30,487.48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威海飞龙电器有限公司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59,782.56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烟台孔记海珍品养殖有限公司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荣成市港湾海荣船舶维修部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203,510.42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153,406.03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中国复合材料集团有限公司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借款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追偿权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162,331,792.31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178,394,862.77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17,839,486.28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威海丰通建筑劳务有限公司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366,327.90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366,327.90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36,632.79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苏州洁耀游艇五金制造有限公司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48,598.00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40,018.05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烟台华洋救生装备制造有限公司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威海华茂塑胶有限公司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544,000.00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544,000.00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威海新云洲海洋科技有限公司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1,778,297.55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1,777,097.35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177,709.74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威海火炬高技术产业开发区盛源装饰材料部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5,518.50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5,518.50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威海亚信胶业有限公司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13,365.00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13,365.00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1,336.50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大连市金州光明船舶设备厂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14,400.00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14,400.00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威海宇宙环保设备有限公司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102,500.00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102,500.00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环翠区乐运电气焊厂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24,173.10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24,173.10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2,417.31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威海火炬高技术产业开发区海上月酒店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餐饮费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164,330.00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164,330.00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威海泰浩船舶工程有限公司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承揽费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36,700.00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36,700.00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太仓海盾船舶机械有限公司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42,920.00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42,920.00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李林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高管工资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2967.26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2967.26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邯郸市华奥物资有限公司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305,510.00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304,145.95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30,414.60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环翠区利晟柴油机修理部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服务费/货款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69,318.49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69,318.49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6,931.85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国网山东省电力公司威海供电公司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电费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1,706,832.15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568,944.05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56,894.41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2UzMGUyYTg2MWQzYzU2YTJiNGYxZWUwMGU0YzYifQ=="/>
  </w:docVars>
  <w:rsids>
    <w:rsidRoot w:val="074D1DBE"/>
    <w:rsid w:val="074D1DBE"/>
    <w:rsid w:val="100D7863"/>
    <w:rsid w:val="13A17ED1"/>
    <w:rsid w:val="15404F2D"/>
    <w:rsid w:val="1DF108E8"/>
    <w:rsid w:val="303F6259"/>
    <w:rsid w:val="41805C20"/>
    <w:rsid w:val="51EC7777"/>
    <w:rsid w:val="65CA7615"/>
    <w:rsid w:val="6F1E47D8"/>
    <w:rsid w:val="7A0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2023-12-27T02:25:00Z</dcterms:created>
  <dc:creator>Pull the trigger</dc:creator>
  <cp:lastModifiedBy>Pull the trigger</cp:lastModifiedBy>
  <dcterms:modified xsi:type="dcterms:W3CDTF">2023-12-27T07:26:55Z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75A1DDA819014B96B9A2F7888CE98480_13</vt:lpwstr>
  </property>
</Properties>
</file>